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413A" w14:textId="77777777" w:rsidR="00EC3342" w:rsidRPr="001D2962" w:rsidRDefault="001C391E" w:rsidP="0017735D">
      <w:pPr>
        <w:rPr>
          <w:b/>
          <w:color w:val="000000"/>
          <w:sz w:val="24"/>
          <w:szCs w:val="24"/>
          <w:lang w:val="sq-AL"/>
        </w:rPr>
      </w:pPr>
      <w:r w:rsidRPr="001D296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E0DFF0" wp14:editId="7EFBF8BD">
            <wp:simplePos x="0" y="0"/>
            <wp:positionH relativeFrom="column">
              <wp:posOffset>78740</wp:posOffset>
            </wp:positionH>
            <wp:positionV relativeFrom="paragraph">
              <wp:posOffset>0</wp:posOffset>
            </wp:positionV>
            <wp:extent cx="475615" cy="46482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46">
        <w:rPr>
          <w:b/>
          <w:color w:val="000000"/>
          <w:sz w:val="24"/>
          <w:szCs w:val="24"/>
          <w:lang w:val="sq-AL"/>
        </w:rPr>
        <w:t>Deklaratë mbi “</w:t>
      </w:r>
      <w:r w:rsidR="00E70FF9" w:rsidRPr="001D2962">
        <w:rPr>
          <w:b/>
          <w:color w:val="000000"/>
          <w:sz w:val="24"/>
          <w:szCs w:val="24"/>
          <w:lang w:val="sq-AL"/>
        </w:rPr>
        <w:t>Kushtet e Përdorimit p</w:t>
      </w:r>
      <w:r w:rsidR="00545865" w:rsidRPr="001D2962">
        <w:rPr>
          <w:b/>
          <w:color w:val="000000"/>
          <w:sz w:val="24"/>
          <w:szCs w:val="24"/>
          <w:lang w:val="sq-AL"/>
        </w:rPr>
        <w:t xml:space="preserve">ër Certifikatat e </w:t>
      </w:r>
      <w:r w:rsidR="00762791" w:rsidRPr="001D2962">
        <w:rPr>
          <w:b/>
          <w:color w:val="000000"/>
          <w:sz w:val="24"/>
          <w:szCs w:val="24"/>
          <w:lang w:val="sq-AL"/>
        </w:rPr>
        <w:t>K</w:t>
      </w:r>
      <w:r w:rsidR="00545865" w:rsidRPr="001D2962">
        <w:rPr>
          <w:b/>
          <w:color w:val="000000"/>
          <w:sz w:val="24"/>
          <w:szCs w:val="24"/>
          <w:lang w:val="sq-AL"/>
        </w:rPr>
        <w:t xml:space="preserve">ualifikuara  </w:t>
      </w:r>
      <w:r w:rsidR="00E70FF9" w:rsidRPr="001D2962">
        <w:rPr>
          <w:b/>
          <w:color w:val="000000"/>
          <w:sz w:val="24"/>
          <w:szCs w:val="24"/>
          <w:lang w:val="sq-AL"/>
        </w:rPr>
        <w:t xml:space="preserve">për </w:t>
      </w:r>
      <w:r w:rsidR="00545865" w:rsidRPr="001D2962">
        <w:rPr>
          <w:b/>
          <w:color w:val="000000"/>
          <w:sz w:val="24"/>
          <w:szCs w:val="24"/>
          <w:lang w:val="sq-AL"/>
        </w:rPr>
        <w:t xml:space="preserve">Identifikim dhe </w:t>
      </w:r>
      <w:r w:rsidR="00E70FF9" w:rsidRPr="001D2962">
        <w:rPr>
          <w:b/>
          <w:color w:val="000000"/>
          <w:sz w:val="24"/>
          <w:szCs w:val="24"/>
          <w:lang w:val="sq-AL"/>
        </w:rPr>
        <w:t>Nënshkrim Elektronik</w:t>
      </w:r>
      <w:r w:rsidR="00F67846">
        <w:rPr>
          <w:b/>
          <w:color w:val="000000"/>
          <w:sz w:val="24"/>
          <w:szCs w:val="24"/>
          <w:lang w:val="sq-AL"/>
        </w:rPr>
        <w:t>”</w:t>
      </w:r>
    </w:p>
    <w:p w14:paraId="42271B2C" w14:textId="77777777" w:rsidR="00E70FF9" w:rsidRPr="001D2962" w:rsidRDefault="00E70FF9" w:rsidP="0017735D">
      <w:pPr>
        <w:rPr>
          <w:color w:val="000000"/>
          <w:sz w:val="20"/>
          <w:szCs w:val="20"/>
          <w:lang w:val="sq-AL"/>
        </w:rPr>
      </w:pPr>
    </w:p>
    <w:p w14:paraId="714A3D4D" w14:textId="7571F0C7" w:rsidR="00E70FF9" w:rsidRPr="000467F9" w:rsidRDefault="00E70FF9" w:rsidP="0017735D">
      <w:pPr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 xml:space="preserve">1. Me lidhjen e kësaj </w:t>
      </w:r>
      <w:r w:rsidR="00F67846">
        <w:rPr>
          <w:color w:val="000000"/>
          <w:sz w:val="20"/>
          <w:szCs w:val="20"/>
          <w:lang w:val="sq-AL"/>
        </w:rPr>
        <w:t>deklarate</w:t>
      </w:r>
      <w:r w:rsidRPr="000467F9">
        <w:rPr>
          <w:color w:val="000000"/>
          <w:sz w:val="20"/>
          <w:szCs w:val="20"/>
          <w:lang w:val="sq-AL"/>
        </w:rPr>
        <w:t xml:space="preserve">, </w:t>
      </w:r>
      <w:r w:rsidR="004F7E64" w:rsidRPr="000467F9">
        <w:rPr>
          <w:color w:val="000000"/>
          <w:sz w:val="20"/>
          <w:szCs w:val="20"/>
          <w:lang w:val="sq-AL"/>
        </w:rPr>
        <w:t>Z/Znj____________________</w:t>
      </w:r>
      <w:r w:rsidR="008F1080" w:rsidRPr="000467F9">
        <w:rPr>
          <w:color w:val="000000"/>
          <w:sz w:val="20"/>
          <w:szCs w:val="20"/>
          <w:lang w:val="sq-AL"/>
        </w:rPr>
        <w:t>____________</w:t>
      </w:r>
      <w:r w:rsidR="0017735D" w:rsidRPr="000467F9">
        <w:rPr>
          <w:color w:val="000000"/>
          <w:sz w:val="20"/>
          <w:szCs w:val="20"/>
          <w:lang w:val="sq-AL"/>
        </w:rPr>
        <w:t xml:space="preserve">punonjës i </w:t>
      </w:r>
      <w:r w:rsidR="004F7E64" w:rsidRPr="000467F9">
        <w:rPr>
          <w:color w:val="000000"/>
          <w:sz w:val="20"/>
          <w:szCs w:val="20"/>
          <w:lang w:val="sq-AL"/>
        </w:rPr>
        <w:t>institucionit________________</w:t>
      </w:r>
      <w:r w:rsidR="00C315BF" w:rsidRPr="000467F9">
        <w:rPr>
          <w:color w:val="000000"/>
          <w:sz w:val="20"/>
          <w:szCs w:val="20"/>
          <w:lang w:val="sq-AL"/>
        </w:rPr>
        <w:t>__</w:t>
      </w:r>
      <w:r w:rsidR="008F1080" w:rsidRPr="000467F9">
        <w:rPr>
          <w:color w:val="000000"/>
          <w:sz w:val="20"/>
          <w:szCs w:val="20"/>
          <w:lang w:val="sq-AL"/>
        </w:rPr>
        <w:t>______</w:t>
      </w:r>
      <w:r w:rsidR="004F7E64" w:rsidRPr="000467F9">
        <w:rPr>
          <w:color w:val="000000"/>
          <w:sz w:val="20"/>
          <w:szCs w:val="20"/>
          <w:lang w:val="sq-AL"/>
        </w:rPr>
        <w:t>në pozicionin _____________</w:t>
      </w:r>
      <w:r w:rsidR="00C315BF" w:rsidRPr="000467F9">
        <w:rPr>
          <w:color w:val="000000"/>
          <w:sz w:val="20"/>
          <w:szCs w:val="20"/>
          <w:lang w:val="sq-AL"/>
        </w:rPr>
        <w:t>_</w:t>
      </w:r>
      <w:r w:rsidR="008F1080" w:rsidRPr="000467F9">
        <w:rPr>
          <w:color w:val="000000"/>
          <w:sz w:val="20"/>
          <w:szCs w:val="20"/>
          <w:lang w:val="sq-AL"/>
        </w:rPr>
        <w:t>________</w:t>
      </w:r>
      <w:r w:rsidR="004F7E64" w:rsidRPr="000467F9">
        <w:rPr>
          <w:color w:val="000000"/>
          <w:sz w:val="20"/>
          <w:szCs w:val="20"/>
          <w:lang w:val="sq-AL"/>
        </w:rPr>
        <w:t>,</w:t>
      </w:r>
      <w:r w:rsidR="002A4C83" w:rsidRPr="000467F9">
        <w:rPr>
          <w:color w:val="000000"/>
          <w:sz w:val="20"/>
          <w:szCs w:val="20"/>
          <w:lang w:val="sq-AL"/>
        </w:rPr>
        <w:t xml:space="preserve"> këtu e në vijim </w:t>
      </w:r>
      <w:r w:rsidR="00CF4DD1">
        <w:rPr>
          <w:color w:val="000000"/>
          <w:sz w:val="20"/>
          <w:szCs w:val="20"/>
          <w:lang w:val="sq-AL"/>
        </w:rPr>
        <w:t>mbajtësi i USB Token,</w:t>
      </w:r>
      <w:r w:rsidR="004F7E64" w:rsidRPr="000467F9">
        <w:rPr>
          <w:color w:val="000000"/>
          <w:sz w:val="20"/>
          <w:szCs w:val="20"/>
          <w:lang w:val="sq-AL"/>
        </w:rPr>
        <w:t xml:space="preserve"> </w:t>
      </w:r>
      <w:r w:rsidRPr="000467F9">
        <w:rPr>
          <w:color w:val="000000"/>
          <w:sz w:val="20"/>
          <w:szCs w:val="20"/>
          <w:lang w:val="sq-AL"/>
        </w:rPr>
        <w:t xml:space="preserve">pranon të marrë pa pagesë nga Agjencia Kombëtare e Shoqërisë së Informacionit (“AKSHI”) </w:t>
      </w:r>
      <w:r w:rsidR="006C462F" w:rsidRPr="000467F9">
        <w:rPr>
          <w:color w:val="000000"/>
          <w:sz w:val="20"/>
          <w:szCs w:val="20"/>
          <w:lang w:val="sq-AL"/>
        </w:rPr>
        <w:t xml:space="preserve">sipas marrëveshjes  me institucionin përkatës, </w:t>
      </w:r>
      <w:r w:rsidRPr="000467F9">
        <w:rPr>
          <w:color w:val="000000"/>
          <w:sz w:val="20"/>
          <w:szCs w:val="20"/>
          <w:lang w:val="sq-AL"/>
        </w:rPr>
        <w:t>një Certifik</w:t>
      </w:r>
      <w:r w:rsidR="007F4A6B" w:rsidRPr="000467F9">
        <w:rPr>
          <w:color w:val="000000"/>
          <w:sz w:val="20"/>
          <w:szCs w:val="20"/>
          <w:lang w:val="sq-AL"/>
        </w:rPr>
        <w:t xml:space="preserve">atë </w:t>
      </w:r>
      <w:r w:rsidR="006608D1" w:rsidRPr="000467F9">
        <w:rPr>
          <w:color w:val="000000"/>
          <w:sz w:val="20"/>
          <w:szCs w:val="20"/>
          <w:lang w:val="sq-AL"/>
        </w:rPr>
        <w:t>elektronike t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="00CF4DD1">
        <w:rPr>
          <w:color w:val="000000"/>
          <w:sz w:val="20"/>
          <w:szCs w:val="20"/>
          <w:lang w:val="sq-AL"/>
        </w:rPr>
        <w:t xml:space="preserve"> kualifikuar</w:t>
      </w:r>
      <w:r w:rsidR="00AC1560" w:rsidRPr="000467F9">
        <w:rPr>
          <w:color w:val="000000"/>
          <w:sz w:val="20"/>
          <w:szCs w:val="20"/>
          <w:lang w:val="sq-AL"/>
        </w:rPr>
        <w:t xml:space="preserve"> </w:t>
      </w:r>
      <w:r w:rsidR="007F4A6B" w:rsidRPr="000467F9">
        <w:rPr>
          <w:color w:val="000000"/>
          <w:sz w:val="20"/>
          <w:szCs w:val="20"/>
          <w:lang w:val="sq-AL"/>
        </w:rPr>
        <w:t>për Identifikim</w:t>
      </w:r>
      <w:r w:rsidRPr="000467F9">
        <w:rPr>
          <w:color w:val="000000"/>
          <w:sz w:val="20"/>
          <w:szCs w:val="20"/>
          <w:lang w:val="sq-AL"/>
        </w:rPr>
        <w:t xml:space="preserve"> </w:t>
      </w:r>
      <w:r w:rsidR="006608D1" w:rsidRPr="000467F9">
        <w:rPr>
          <w:color w:val="000000"/>
          <w:sz w:val="20"/>
          <w:szCs w:val="20"/>
          <w:lang w:val="sq-AL"/>
        </w:rPr>
        <w:t xml:space="preserve">Elektronik </w:t>
      </w:r>
      <w:r w:rsidRPr="000467F9">
        <w:rPr>
          <w:color w:val="000000"/>
          <w:sz w:val="20"/>
          <w:szCs w:val="20"/>
          <w:lang w:val="sq-AL"/>
        </w:rPr>
        <w:t>dhe një Certifikatë</w:t>
      </w:r>
      <w:r w:rsidR="006608D1" w:rsidRPr="000467F9">
        <w:rPr>
          <w:color w:val="000000"/>
          <w:sz w:val="20"/>
          <w:szCs w:val="20"/>
          <w:lang w:val="sq-AL"/>
        </w:rPr>
        <w:t xml:space="preserve"> elektronike </w:t>
      </w:r>
      <w:r w:rsidRPr="000467F9">
        <w:rPr>
          <w:color w:val="000000"/>
          <w:sz w:val="20"/>
          <w:szCs w:val="20"/>
          <w:lang w:val="sq-AL"/>
        </w:rPr>
        <w:t xml:space="preserve"> të Kualifikuar për Nënshkrim Elektronik (së bashku referuar si “Certifi</w:t>
      </w:r>
      <w:r w:rsidR="006608D1" w:rsidRPr="000467F9">
        <w:rPr>
          <w:color w:val="000000"/>
          <w:sz w:val="20"/>
          <w:szCs w:val="20"/>
          <w:lang w:val="sq-AL"/>
        </w:rPr>
        <w:t>katat”)</w:t>
      </w:r>
      <w:r w:rsidR="00FC5C03" w:rsidRPr="000467F9">
        <w:rPr>
          <w:color w:val="000000"/>
          <w:sz w:val="20"/>
          <w:szCs w:val="20"/>
          <w:lang w:val="sq-AL"/>
        </w:rPr>
        <w:t xml:space="preserve"> </w:t>
      </w:r>
      <w:r w:rsidR="006608D1" w:rsidRPr="000467F9">
        <w:rPr>
          <w:color w:val="000000"/>
          <w:sz w:val="20"/>
          <w:szCs w:val="20"/>
          <w:lang w:val="sq-AL"/>
        </w:rPr>
        <w:t xml:space="preserve">me qëllim identifikimin e sigurt </w:t>
      </w:r>
      <w:r w:rsidRPr="000467F9">
        <w:rPr>
          <w:color w:val="000000"/>
          <w:sz w:val="20"/>
          <w:szCs w:val="20"/>
          <w:lang w:val="sq-AL"/>
        </w:rPr>
        <w:t xml:space="preserve"> </w:t>
      </w:r>
      <w:r w:rsidR="006608D1" w:rsidRPr="000467F9">
        <w:rPr>
          <w:color w:val="000000"/>
          <w:sz w:val="20"/>
          <w:szCs w:val="20"/>
          <w:lang w:val="sq-AL"/>
        </w:rPr>
        <w:t>t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Pr="000467F9">
        <w:rPr>
          <w:color w:val="000000"/>
          <w:sz w:val="20"/>
          <w:szCs w:val="20"/>
          <w:lang w:val="sq-AL"/>
        </w:rPr>
        <w:t xml:space="preserve"> mbajtësit të </w:t>
      </w:r>
      <w:r w:rsidR="006608D1" w:rsidRPr="000467F9">
        <w:rPr>
          <w:color w:val="000000"/>
          <w:sz w:val="20"/>
          <w:szCs w:val="20"/>
          <w:lang w:val="sq-AL"/>
        </w:rPr>
        <w:t>USB Token</w:t>
      </w:r>
      <w:r w:rsidRPr="000467F9">
        <w:rPr>
          <w:color w:val="000000"/>
          <w:sz w:val="20"/>
          <w:szCs w:val="20"/>
          <w:lang w:val="sq-AL"/>
        </w:rPr>
        <w:t xml:space="preserve"> dhe përdorimin e Nënshkrimit Elektronik të Kualifikuar, në përputhje me ligjin dhe kushtet e kësaj marrëveshjeje.</w:t>
      </w:r>
      <w:r w:rsidRPr="000467F9">
        <w:rPr>
          <w:color w:val="000000"/>
          <w:sz w:val="20"/>
          <w:szCs w:val="20"/>
          <w:lang w:val="sq-AL"/>
        </w:rPr>
        <w:br/>
      </w:r>
    </w:p>
    <w:p w14:paraId="481E9667" w14:textId="0558E1BD" w:rsidR="00E70FF9" w:rsidRPr="000467F9" w:rsidRDefault="00E70FF9" w:rsidP="0017735D">
      <w:pPr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>2. Certifikata për Nënshkrim Elektronik është një Certifikatë e Kualifikuar e lëshuar në përputhje me ligjin Nr. 9880, datë 25.02.2008 “Për nënshkrimin elektronik”</w:t>
      </w:r>
      <w:r w:rsidR="00982223" w:rsidRPr="000467F9">
        <w:rPr>
          <w:color w:val="000000"/>
          <w:sz w:val="20"/>
          <w:szCs w:val="20"/>
          <w:lang w:val="sq-AL"/>
        </w:rPr>
        <w:t>dhe ligjin Nr. 107/2015 “P</w:t>
      </w:r>
      <w:r w:rsidR="001F7D60" w:rsidRPr="000467F9">
        <w:rPr>
          <w:color w:val="000000"/>
          <w:sz w:val="20"/>
          <w:szCs w:val="20"/>
          <w:lang w:val="sq-AL"/>
        </w:rPr>
        <w:t>ë</w:t>
      </w:r>
      <w:r w:rsidR="00982223" w:rsidRPr="000467F9">
        <w:rPr>
          <w:color w:val="000000"/>
          <w:sz w:val="20"/>
          <w:szCs w:val="20"/>
          <w:lang w:val="sq-AL"/>
        </w:rPr>
        <w:t>r identifikimin elektronik dhe sh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="00982223" w:rsidRPr="000467F9">
        <w:rPr>
          <w:color w:val="000000"/>
          <w:sz w:val="20"/>
          <w:szCs w:val="20"/>
          <w:lang w:val="sq-AL"/>
        </w:rPr>
        <w:t xml:space="preserve">rbimet e besuara” </w:t>
      </w:r>
      <w:r w:rsidRPr="000467F9">
        <w:rPr>
          <w:color w:val="000000"/>
          <w:sz w:val="20"/>
          <w:szCs w:val="20"/>
          <w:lang w:val="sq-AL"/>
        </w:rPr>
        <w:t xml:space="preserve">. Nënshkrimi elektronik i kualifikuar, në veprimet juridike dhe në aktet e tjera, ka të njëjtën vlefshmëri </w:t>
      </w:r>
      <w:r w:rsidR="001F7D60" w:rsidRPr="000467F9">
        <w:rPr>
          <w:color w:val="000000"/>
          <w:sz w:val="20"/>
          <w:szCs w:val="20"/>
          <w:lang w:val="sq-AL"/>
        </w:rPr>
        <w:t xml:space="preserve">ligjore </w:t>
      </w:r>
      <w:r w:rsidRPr="000467F9">
        <w:rPr>
          <w:color w:val="000000"/>
          <w:sz w:val="20"/>
          <w:szCs w:val="20"/>
          <w:lang w:val="sq-AL"/>
        </w:rPr>
        <w:t>sikurse nënshkrimi me dorë, me përjashtim të rasteve të parashikuara nga lig</w:t>
      </w:r>
      <w:r w:rsidR="00B6007A" w:rsidRPr="000467F9">
        <w:rPr>
          <w:color w:val="000000"/>
          <w:sz w:val="20"/>
          <w:szCs w:val="20"/>
          <w:lang w:val="sq-AL"/>
        </w:rPr>
        <w:t xml:space="preserve">ji. Përdorimi i Certifikatës së </w:t>
      </w:r>
      <w:r w:rsidRPr="000467F9">
        <w:rPr>
          <w:color w:val="000000"/>
          <w:sz w:val="20"/>
          <w:szCs w:val="20"/>
          <w:lang w:val="sq-AL"/>
        </w:rPr>
        <w:t>Kualifikuar dhe i nënshkrimit elektronik është vullnetar. Certifikatat dhe masat e sigurisë në lidhje me Certifikatën e Kualifikuar për Nënshkrimin Elektronik rregullohen sipas Politikave të Certifikimit, të p</w:t>
      </w:r>
      <w:r w:rsidR="00CF4DD1">
        <w:rPr>
          <w:color w:val="000000"/>
          <w:sz w:val="20"/>
          <w:szCs w:val="20"/>
          <w:lang w:val="sq-AL"/>
        </w:rPr>
        <w:t xml:space="preserve">ublikuara në faqen e internetit: </w:t>
      </w:r>
      <w:hyperlink r:id="rId7" w:history="1">
        <w:r w:rsidR="00CF4DD1" w:rsidRPr="009E7BAA">
          <w:rPr>
            <w:rStyle w:val="Hyperlink"/>
            <w:b/>
            <w:bCs/>
            <w:i/>
            <w:iCs/>
            <w:sz w:val="20"/>
            <w:szCs w:val="20"/>
            <w:lang w:val="sq-AL"/>
          </w:rPr>
          <w:t>http://www.akshi.gov.al/pki/nenshkrimi-elektronik</w:t>
        </w:r>
      </w:hyperlink>
      <w:r w:rsidR="00CF4DD1">
        <w:rPr>
          <w:b/>
          <w:bCs/>
          <w:i/>
          <w:iCs/>
          <w:color w:val="000000"/>
          <w:sz w:val="20"/>
          <w:szCs w:val="20"/>
          <w:lang w:val="sq-AL"/>
        </w:rPr>
        <w:t xml:space="preserve"> </w:t>
      </w:r>
      <w:r w:rsidRPr="000467F9">
        <w:rPr>
          <w:color w:val="000000"/>
          <w:sz w:val="20"/>
          <w:szCs w:val="20"/>
          <w:lang w:val="sq-AL"/>
        </w:rPr>
        <w:br/>
      </w:r>
    </w:p>
    <w:p w14:paraId="587CC8C1" w14:textId="77777777" w:rsidR="001C391E" w:rsidRPr="000467F9" w:rsidRDefault="00E70FF9" w:rsidP="0017735D">
      <w:pPr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 xml:space="preserve">3. Certifikatat duhet të përdoren VETËM me </w:t>
      </w:r>
      <w:r w:rsidR="007330DE" w:rsidRPr="000467F9">
        <w:rPr>
          <w:color w:val="000000"/>
          <w:sz w:val="20"/>
          <w:szCs w:val="20"/>
          <w:lang w:val="sq-AL"/>
        </w:rPr>
        <w:t xml:space="preserve">infrastrukturën e çelësave publik të </w:t>
      </w:r>
      <w:r w:rsidRPr="000467F9">
        <w:rPr>
          <w:color w:val="000000"/>
          <w:sz w:val="20"/>
          <w:szCs w:val="20"/>
          <w:lang w:val="sq-AL"/>
        </w:rPr>
        <w:t>AKSHI, shë</w:t>
      </w:r>
      <w:r w:rsidR="00200C7E" w:rsidRPr="000467F9">
        <w:rPr>
          <w:color w:val="000000"/>
          <w:sz w:val="20"/>
          <w:szCs w:val="20"/>
          <w:lang w:val="sq-AL"/>
        </w:rPr>
        <w:t xml:space="preserve">rbimin e vulave kohore të AKSHI-t </w:t>
      </w:r>
      <w:r w:rsidRPr="000467F9">
        <w:rPr>
          <w:color w:val="000000"/>
          <w:sz w:val="20"/>
          <w:szCs w:val="20"/>
          <w:lang w:val="sq-AL"/>
        </w:rPr>
        <w:t xml:space="preserve">dhe VETËM me pajisjet e kualifikuara </w:t>
      </w:r>
      <w:r w:rsidRPr="000467F9">
        <w:rPr>
          <w:b/>
          <w:bCs/>
          <w:i/>
          <w:iCs/>
          <w:color w:val="000000"/>
          <w:sz w:val="20"/>
          <w:szCs w:val="20"/>
          <w:lang w:val="sq-AL"/>
        </w:rPr>
        <w:t>dhe të</w:t>
      </w:r>
      <w:r w:rsidRPr="000467F9">
        <w:rPr>
          <w:color w:val="000000"/>
          <w:sz w:val="20"/>
          <w:szCs w:val="20"/>
          <w:lang w:val="sq-AL"/>
        </w:rPr>
        <w:t xml:space="preserve"> </w:t>
      </w:r>
      <w:r w:rsidRPr="000467F9">
        <w:rPr>
          <w:b/>
          <w:bCs/>
          <w:i/>
          <w:iCs/>
          <w:color w:val="000000"/>
          <w:sz w:val="20"/>
          <w:szCs w:val="20"/>
          <w:lang w:val="sq-AL"/>
        </w:rPr>
        <w:t xml:space="preserve">pranuara </w:t>
      </w:r>
      <w:r w:rsidRPr="000467F9">
        <w:rPr>
          <w:color w:val="000000"/>
          <w:sz w:val="20"/>
          <w:szCs w:val="20"/>
          <w:lang w:val="sq-AL"/>
        </w:rPr>
        <w:t>nga AKSHI, të</w:t>
      </w:r>
      <w:r w:rsidR="004E770F" w:rsidRPr="000467F9">
        <w:rPr>
          <w:color w:val="000000"/>
          <w:sz w:val="20"/>
          <w:szCs w:val="20"/>
          <w:lang w:val="sq-AL"/>
        </w:rPr>
        <w:t xml:space="preserve"> l</w:t>
      </w:r>
      <w:r w:rsidR="008F1080" w:rsidRPr="000467F9">
        <w:rPr>
          <w:color w:val="000000"/>
          <w:sz w:val="20"/>
          <w:szCs w:val="20"/>
          <w:lang w:val="sq-AL"/>
        </w:rPr>
        <w:t xml:space="preserve">istuara në faqen e internetit </w:t>
      </w:r>
      <w:hyperlink r:id="rId8" w:history="1">
        <w:r w:rsidR="004E770F" w:rsidRPr="000467F9">
          <w:rPr>
            <w:rStyle w:val="Hyperlink"/>
            <w:sz w:val="20"/>
            <w:szCs w:val="20"/>
            <w:lang w:val="sq-AL"/>
          </w:rPr>
          <w:t>http://www.akshi.gov.al/images/Specifikimet_per_e-token.pdf</w:t>
        </w:r>
      </w:hyperlink>
    </w:p>
    <w:p w14:paraId="462E7E10" w14:textId="77777777" w:rsidR="000467F9" w:rsidRDefault="00E70FF9" w:rsidP="0017735D">
      <w:pPr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 xml:space="preserve">Çdo nënshkrim elektronik i kualifikuar ose </w:t>
      </w:r>
      <w:r w:rsidR="00EA705E" w:rsidRPr="000467F9">
        <w:rPr>
          <w:color w:val="000000"/>
          <w:sz w:val="20"/>
          <w:szCs w:val="20"/>
          <w:lang w:val="sq-AL"/>
        </w:rPr>
        <w:t xml:space="preserve">indentifikim elektronik </w:t>
      </w:r>
      <w:r w:rsidRPr="000467F9">
        <w:rPr>
          <w:color w:val="000000"/>
          <w:sz w:val="20"/>
          <w:szCs w:val="20"/>
          <w:lang w:val="sq-AL"/>
        </w:rPr>
        <w:t>në kundërshtim me këto kushte, do të jetë i pavlefshëm.</w:t>
      </w:r>
      <w:r w:rsidRPr="000467F9">
        <w:rPr>
          <w:color w:val="000000"/>
          <w:sz w:val="20"/>
          <w:szCs w:val="20"/>
          <w:lang w:val="sq-AL"/>
        </w:rPr>
        <w:br/>
      </w:r>
    </w:p>
    <w:p w14:paraId="00A6FF83" w14:textId="77777777" w:rsidR="00E0732A" w:rsidRPr="000467F9" w:rsidRDefault="00E70FF9" w:rsidP="0017735D">
      <w:pPr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 xml:space="preserve">4. Mbajtësit </w:t>
      </w:r>
      <w:r w:rsidR="00D629E4" w:rsidRPr="000467F9">
        <w:rPr>
          <w:color w:val="000000"/>
          <w:sz w:val="20"/>
          <w:szCs w:val="20"/>
          <w:lang w:val="sq-AL"/>
        </w:rPr>
        <w:t>t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Pr="000467F9">
        <w:rPr>
          <w:color w:val="000000"/>
          <w:sz w:val="20"/>
          <w:szCs w:val="20"/>
          <w:lang w:val="sq-AL"/>
        </w:rPr>
        <w:t xml:space="preserve"> USB Token </w:t>
      </w:r>
      <w:r w:rsidR="00E0732A" w:rsidRPr="000467F9">
        <w:rPr>
          <w:color w:val="000000"/>
          <w:sz w:val="20"/>
          <w:szCs w:val="20"/>
          <w:lang w:val="sq-AL"/>
        </w:rPr>
        <w:t xml:space="preserve">i caktohet </w:t>
      </w:r>
      <w:r w:rsidRPr="000467F9">
        <w:rPr>
          <w:color w:val="000000"/>
          <w:sz w:val="20"/>
          <w:szCs w:val="20"/>
          <w:lang w:val="sq-AL"/>
        </w:rPr>
        <w:t xml:space="preserve"> një Kod PIN për </w:t>
      </w:r>
      <w:r w:rsidR="00D629E4" w:rsidRPr="000467F9">
        <w:rPr>
          <w:color w:val="000000"/>
          <w:sz w:val="20"/>
          <w:szCs w:val="20"/>
          <w:lang w:val="sq-AL"/>
        </w:rPr>
        <w:t>identifikim</w:t>
      </w:r>
      <w:r w:rsidR="00C82171" w:rsidRPr="000467F9">
        <w:rPr>
          <w:color w:val="000000"/>
          <w:sz w:val="20"/>
          <w:szCs w:val="20"/>
          <w:lang w:val="sq-AL"/>
        </w:rPr>
        <w:t xml:space="preserve"> </w:t>
      </w:r>
      <w:r w:rsidRPr="000467F9">
        <w:rPr>
          <w:color w:val="000000"/>
          <w:sz w:val="20"/>
          <w:szCs w:val="20"/>
          <w:lang w:val="sq-AL"/>
        </w:rPr>
        <w:t xml:space="preserve"> dhe përdorimin e Nënshkrimit Elektronik të Kualifikuar, i cili duhet të </w:t>
      </w:r>
      <w:r w:rsidR="00086D53" w:rsidRPr="000467F9">
        <w:rPr>
          <w:color w:val="000000"/>
          <w:sz w:val="20"/>
          <w:szCs w:val="20"/>
          <w:lang w:val="sq-AL"/>
        </w:rPr>
        <w:t xml:space="preserve">ndyshohet nga zoteruesi  ne momentin e marrjes ne dorezim dhe </w:t>
      </w:r>
      <w:r w:rsidRPr="000467F9">
        <w:rPr>
          <w:color w:val="000000"/>
          <w:sz w:val="20"/>
          <w:szCs w:val="20"/>
          <w:lang w:val="sq-AL"/>
        </w:rPr>
        <w:t xml:space="preserve">ruhet </w:t>
      </w:r>
      <w:r w:rsidR="00C5617E" w:rsidRPr="000467F9">
        <w:rPr>
          <w:color w:val="000000"/>
          <w:sz w:val="20"/>
          <w:szCs w:val="20"/>
          <w:lang w:val="sq-AL"/>
        </w:rPr>
        <w:t>i</w:t>
      </w:r>
      <w:r w:rsidRPr="000467F9">
        <w:rPr>
          <w:color w:val="000000"/>
          <w:sz w:val="20"/>
          <w:szCs w:val="20"/>
          <w:lang w:val="sq-AL"/>
        </w:rPr>
        <w:t xml:space="preserve"> fshehtë. Mbajtësi i USB Token është në dijeni të faktit se nëse një person tjetër do të njohë dhe përdorë Kodin PIN, ky per</w:t>
      </w:r>
      <w:r w:rsidR="00462CA9" w:rsidRPr="000467F9">
        <w:rPr>
          <w:color w:val="000000"/>
          <w:sz w:val="20"/>
          <w:szCs w:val="20"/>
          <w:lang w:val="sq-AL"/>
        </w:rPr>
        <w:t xml:space="preserve">son do të mund të identifikohet </w:t>
      </w:r>
      <w:r w:rsidRPr="000467F9">
        <w:rPr>
          <w:color w:val="000000"/>
          <w:sz w:val="20"/>
          <w:szCs w:val="20"/>
          <w:lang w:val="sq-AL"/>
        </w:rPr>
        <w:t xml:space="preserve"> dhe të nënshkruajë si mbajtësi i USB Token me një Nënshkrim Elektronik të Kualifikuar. Në asnjë rrethanë Kodi PIN nuk duhet të shkruhet apo të ruhet</w:t>
      </w:r>
      <w:r w:rsidR="003F09D7" w:rsidRPr="000467F9">
        <w:rPr>
          <w:color w:val="000000"/>
          <w:sz w:val="20"/>
          <w:szCs w:val="20"/>
          <w:lang w:val="sq-AL"/>
        </w:rPr>
        <w:t xml:space="preserve"> </w:t>
      </w:r>
      <w:r w:rsidRPr="000467F9">
        <w:rPr>
          <w:color w:val="000000"/>
          <w:sz w:val="20"/>
          <w:szCs w:val="20"/>
          <w:lang w:val="sq-AL"/>
        </w:rPr>
        <w:t xml:space="preserve">në të njëjtin vend me pajisjen e kualifikuar të pranuar nga AKSHI. </w:t>
      </w:r>
    </w:p>
    <w:p w14:paraId="21A4F3F2" w14:textId="77777777" w:rsidR="00200C7E" w:rsidRPr="000467F9" w:rsidRDefault="00200C7E" w:rsidP="0017735D">
      <w:pPr>
        <w:rPr>
          <w:color w:val="000000"/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 xml:space="preserve">5. </w:t>
      </w:r>
      <w:r w:rsidRPr="000467F9">
        <w:rPr>
          <w:b/>
          <w:sz w:val="20"/>
          <w:szCs w:val="20"/>
          <w:lang w:val="sq-AL"/>
        </w:rPr>
        <w:t>Përdorimi i certifikatave dhe i nënshkrimit elektronik të kualifikuar</w:t>
      </w:r>
      <w:r w:rsidRPr="000467F9">
        <w:rPr>
          <w:sz w:val="20"/>
          <w:szCs w:val="20"/>
          <w:lang w:val="sq-AL"/>
        </w:rPr>
        <w:t xml:space="preserve">, apo identifikimit elektronik të sigurt, në përputhje me ligjet ne fuqi  dhe kushtet e kësaj marrëveshjeje, </w:t>
      </w:r>
      <w:r w:rsidRPr="000467F9">
        <w:rPr>
          <w:b/>
          <w:sz w:val="20"/>
          <w:szCs w:val="20"/>
          <w:lang w:val="sq-AL"/>
        </w:rPr>
        <w:t>është detyrim dhe përgjegjësi e mbajtësit të USB Token</w:t>
      </w:r>
      <w:r w:rsidRPr="000467F9">
        <w:rPr>
          <w:sz w:val="20"/>
          <w:szCs w:val="20"/>
          <w:lang w:val="sq-AL"/>
        </w:rPr>
        <w:t>. AKSHI nuk është përgjegjës për dëme shkaktuar mbajtësit të USB Token ose palëve të treta, përfshirë këtu palët që ndikohen nga ky përdorim, nga keqpërdorimi i certifikatave dhe nënshkrimit elektronik të kualifikuar, nga mbajtësi i USB Token apo nga personat e tretë.</w:t>
      </w:r>
    </w:p>
    <w:p w14:paraId="502F5CF6" w14:textId="77777777" w:rsidR="003F09D7" w:rsidRPr="000467F9" w:rsidRDefault="00200C7E" w:rsidP="0017735D">
      <w:pPr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>6</w:t>
      </w:r>
      <w:r w:rsidR="00E70FF9" w:rsidRPr="000467F9">
        <w:rPr>
          <w:color w:val="000000"/>
          <w:sz w:val="20"/>
          <w:szCs w:val="20"/>
          <w:lang w:val="sq-AL"/>
        </w:rPr>
        <w:t xml:space="preserve">. </w:t>
      </w:r>
      <w:r w:rsidR="00501488" w:rsidRPr="000467F9">
        <w:rPr>
          <w:color w:val="000000"/>
          <w:sz w:val="20"/>
          <w:szCs w:val="20"/>
          <w:lang w:val="sq-AL"/>
        </w:rPr>
        <w:t xml:space="preserve">AKSHI </w:t>
      </w:r>
      <w:r w:rsidR="00E70FF9" w:rsidRPr="000467F9">
        <w:rPr>
          <w:color w:val="000000"/>
          <w:sz w:val="20"/>
          <w:szCs w:val="20"/>
          <w:lang w:val="sq-AL"/>
        </w:rPr>
        <w:t xml:space="preserve"> mund të shfuqizojë</w:t>
      </w:r>
      <w:r w:rsidR="003F09D7" w:rsidRPr="000467F9">
        <w:rPr>
          <w:color w:val="000000"/>
          <w:sz w:val="20"/>
          <w:szCs w:val="20"/>
          <w:lang w:val="sq-AL"/>
        </w:rPr>
        <w:t xml:space="preserve"> Certifikatat gjatë 24 orëve të </w:t>
      </w:r>
      <w:r w:rsidR="00F67846">
        <w:rPr>
          <w:color w:val="000000"/>
          <w:sz w:val="20"/>
          <w:szCs w:val="20"/>
          <w:lang w:val="sq-AL"/>
        </w:rPr>
        <w:t>ditës, 7</w:t>
      </w:r>
      <w:r w:rsidR="00E70FF9" w:rsidRPr="000467F9">
        <w:rPr>
          <w:color w:val="000000"/>
          <w:sz w:val="20"/>
          <w:szCs w:val="20"/>
          <w:lang w:val="sq-AL"/>
        </w:rPr>
        <w:t xml:space="preserve"> ditë në javë, </w:t>
      </w:r>
      <w:r w:rsidR="00501488" w:rsidRPr="000467F9">
        <w:rPr>
          <w:color w:val="000000"/>
          <w:sz w:val="20"/>
          <w:szCs w:val="20"/>
          <w:lang w:val="sq-AL"/>
        </w:rPr>
        <w:t>nese mbajtesi i USB Token ka</w:t>
      </w:r>
      <w:r w:rsidR="00E70FF9" w:rsidRPr="000467F9">
        <w:rPr>
          <w:color w:val="000000"/>
          <w:sz w:val="20"/>
          <w:szCs w:val="20"/>
          <w:lang w:val="sq-AL"/>
        </w:rPr>
        <w:t xml:space="preserve"> </w:t>
      </w:r>
      <w:r w:rsidR="003F09D7" w:rsidRPr="000467F9">
        <w:rPr>
          <w:color w:val="000000"/>
          <w:sz w:val="20"/>
          <w:szCs w:val="20"/>
          <w:lang w:val="sq-AL"/>
        </w:rPr>
        <w:t>dërguar një e-mail zyrtar</w:t>
      </w:r>
      <w:r w:rsidRPr="000467F9">
        <w:rPr>
          <w:color w:val="000000"/>
          <w:sz w:val="20"/>
          <w:szCs w:val="20"/>
          <w:lang w:val="sq-AL"/>
        </w:rPr>
        <w:t xml:space="preserve"> tek adresa </w:t>
      </w:r>
      <w:r w:rsidR="00A37998" w:rsidRPr="000467F9">
        <w:rPr>
          <w:color w:val="000000"/>
          <w:sz w:val="20"/>
          <w:szCs w:val="20"/>
          <w:lang w:val="sq-AL"/>
        </w:rPr>
        <w:t xml:space="preserve"> </w:t>
      </w:r>
      <w:hyperlink r:id="rId9" w:history="1">
        <w:r w:rsidRPr="000467F9">
          <w:rPr>
            <w:rStyle w:val="Hyperlink"/>
            <w:sz w:val="20"/>
            <w:szCs w:val="20"/>
            <w:lang w:val="sq-AL"/>
          </w:rPr>
          <w:t>pki@akshi.gov.al</w:t>
        </w:r>
      </w:hyperlink>
      <w:r w:rsidRPr="000467F9">
        <w:rPr>
          <w:color w:val="000000"/>
          <w:sz w:val="20"/>
          <w:szCs w:val="20"/>
          <w:lang w:val="sq-AL"/>
        </w:rPr>
        <w:t xml:space="preserve"> </w:t>
      </w:r>
      <w:r w:rsidR="00E70FF9" w:rsidRPr="000467F9">
        <w:rPr>
          <w:color w:val="000000"/>
          <w:sz w:val="20"/>
          <w:szCs w:val="20"/>
          <w:lang w:val="sq-AL"/>
        </w:rPr>
        <w:t xml:space="preserve">ose </w:t>
      </w:r>
      <w:r w:rsidR="00501488" w:rsidRPr="000467F9">
        <w:rPr>
          <w:color w:val="000000"/>
          <w:sz w:val="20"/>
          <w:szCs w:val="20"/>
          <w:lang w:val="sq-AL"/>
        </w:rPr>
        <w:t>eshte</w:t>
      </w:r>
      <w:r w:rsidR="00E70FF9" w:rsidRPr="000467F9">
        <w:rPr>
          <w:color w:val="000000"/>
          <w:sz w:val="20"/>
          <w:szCs w:val="20"/>
          <w:lang w:val="sq-AL"/>
        </w:rPr>
        <w:t xml:space="preserve"> paraqitur pranë zyrave të </w:t>
      </w:r>
      <w:r w:rsidR="003F09D7" w:rsidRPr="000467F9">
        <w:rPr>
          <w:color w:val="000000"/>
          <w:sz w:val="20"/>
          <w:szCs w:val="20"/>
          <w:lang w:val="sq-AL"/>
        </w:rPr>
        <w:t xml:space="preserve">AKSHI-t. Shfuqizimi </w:t>
      </w:r>
      <w:r w:rsidR="00C5617E" w:rsidRPr="000467F9">
        <w:rPr>
          <w:color w:val="000000"/>
          <w:sz w:val="20"/>
          <w:szCs w:val="20"/>
          <w:lang w:val="sq-AL"/>
        </w:rPr>
        <w:t>i</w:t>
      </w:r>
      <w:r w:rsidR="003F09D7" w:rsidRPr="000467F9">
        <w:rPr>
          <w:color w:val="000000"/>
          <w:sz w:val="20"/>
          <w:szCs w:val="20"/>
          <w:lang w:val="sq-AL"/>
        </w:rPr>
        <w:t xml:space="preserve"> </w:t>
      </w:r>
      <w:r w:rsidR="00E70FF9" w:rsidRPr="000467F9">
        <w:rPr>
          <w:color w:val="000000"/>
          <w:sz w:val="20"/>
          <w:szCs w:val="20"/>
          <w:lang w:val="sq-AL"/>
        </w:rPr>
        <w:t xml:space="preserve">Certifikatave kryhet në momentin kur ky proces regjistrohet nga </w:t>
      </w:r>
      <w:r w:rsidR="003F09D7" w:rsidRPr="000467F9">
        <w:rPr>
          <w:color w:val="000000"/>
          <w:sz w:val="20"/>
          <w:szCs w:val="20"/>
          <w:lang w:val="sq-AL"/>
        </w:rPr>
        <w:t xml:space="preserve">AKSHI dhe </w:t>
      </w:r>
      <w:r w:rsidR="00E70FF9" w:rsidRPr="000467F9">
        <w:rPr>
          <w:color w:val="000000"/>
          <w:sz w:val="20"/>
          <w:szCs w:val="20"/>
          <w:lang w:val="sq-AL"/>
        </w:rPr>
        <w:t xml:space="preserve">nuk ka efekt prapaveprues. Nëse </w:t>
      </w:r>
      <w:r w:rsidR="00501488" w:rsidRPr="000467F9">
        <w:rPr>
          <w:color w:val="000000"/>
          <w:sz w:val="20"/>
          <w:szCs w:val="20"/>
          <w:lang w:val="sq-AL"/>
        </w:rPr>
        <w:t>AKSHI</w:t>
      </w:r>
      <w:r w:rsidR="003F09D7" w:rsidRPr="000467F9">
        <w:rPr>
          <w:color w:val="000000"/>
          <w:sz w:val="20"/>
          <w:szCs w:val="20"/>
          <w:lang w:val="sq-AL"/>
        </w:rPr>
        <w:t xml:space="preserve"> ka shfuqizuar </w:t>
      </w:r>
      <w:r w:rsidR="00E70FF9" w:rsidRPr="000467F9">
        <w:rPr>
          <w:color w:val="000000"/>
          <w:sz w:val="20"/>
          <w:szCs w:val="20"/>
          <w:lang w:val="sq-AL"/>
        </w:rPr>
        <w:t xml:space="preserve">Certifikatat, </w:t>
      </w:r>
      <w:r w:rsidR="003F09D7" w:rsidRPr="000467F9">
        <w:rPr>
          <w:color w:val="000000"/>
          <w:sz w:val="20"/>
          <w:szCs w:val="20"/>
          <w:lang w:val="sq-AL"/>
        </w:rPr>
        <w:t>USB Token</w:t>
      </w:r>
      <w:r w:rsidR="00E70FF9" w:rsidRPr="000467F9">
        <w:rPr>
          <w:color w:val="000000"/>
          <w:sz w:val="20"/>
          <w:szCs w:val="20"/>
          <w:lang w:val="sq-AL"/>
        </w:rPr>
        <w:t xml:space="preserve"> do të mbetet i vlefsh</w:t>
      </w:r>
      <w:r w:rsidR="003F09D7" w:rsidRPr="000467F9">
        <w:rPr>
          <w:color w:val="000000"/>
          <w:sz w:val="20"/>
          <w:szCs w:val="20"/>
          <w:lang w:val="sq-AL"/>
        </w:rPr>
        <w:t>ëm</w:t>
      </w:r>
      <w:r w:rsidR="0031024A" w:rsidRPr="000467F9">
        <w:rPr>
          <w:color w:val="000000"/>
          <w:sz w:val="20"/>
          <w:szCs w:val="20"/>
          <w:lang w:val="sq-AL"/>
        </w:rPr>
        <w:t xml:space="preserve"> dhe certifikatat e reja mund t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="0031024A" w:rsidRPr="000467F9">
        <w:rPr>
          <w:color w:val="000000"/>
          <w:sz w:val="20"/>
          <w:szCs w:val="20"/>
          <w:lang w:val="sq-AL"/>
        </w:rPr>
        <w:t xml:space="preserve"> ngarkohen n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="0031024A" w:rsidRPr="000467F9">
        <w:rPr>
          <w:color w:val="000000"/>
          <w:sz w:val="20"/>
          <w:szCs w:val="20"/>
          <w:lang w:val="sq-AL"/>
        </w:rPr>
        <w:t xml:space="preserve"> k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="0031024A" w:rsidRPr="000467F9">
        <w:rPr>
          <w:color w:val="000000"/>
          <w:sz w:val="20"/>
          <w:szCs w:val="20"/>
          <w:lang w:val="sq-AL"/>
        </w:rPr>
        <w:t>t</w:t>
      </w:r>
      <w:r w:rsidR="009D1DC0" w:rsidRPr="000467F9">
        <w:rPr>
          <w:color w:val="000000"/>
          <w:sz w:val="20"/>
          <w:szCs w:val="20"/>
          <w:lang w:val="sq-AL"/>
        </w:rPr>
        <w:t>ë</w:t>
      </w:r>
      <w:r w:rsidR="0031024A" w:rsidRPr="000467F9">
        <w:rPr>
          <w:color w:val="000000"/>
          <w:sz w:val="20"/>
          <w:szCs w:val="20"/>
          <w:lang w:val="sq-AL"/>
        </w:rPr>
        <w:t xml:space="preserve"> USB Token</w:t>
      </w:r>
      <w:r w:rsidR="00C5617E" w:rsidRPr="000467F9">
        <w:rPr>
          <w:color w:val="000000"/>
          <w:sz w:val="20"/>
          <w:szCs w:val="20"/>
          <w:lang w:val="sq-AL"/>
        </w:rPr>
        <w:t>.</w:t>
      </w:r>
    </w:p>
    <w:p w14:paraId="440E2ABD" w14:textId="77777777" w:rsidR="00144031" w:rsidRPr="000467F9" w:rsidRDefault="00200C7E" w:rsidP="0017735D">
      <w:pPr>
        <w:spacing w:after="0"/>
        <w:rPr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7</w:t>
      </w:r>
      <w:r w:rsidR="00E70FF9" w:rsidRPr="000467F9">
        <w:rPr>
          <w:sz w:val="20"/>
          <w:szCs w:val="20"/>
          <w:lang w:val="sq-AL"/>
        </w:rPr>
        <w:t xml:space="preserve">. Detyrimet e mbajtësit të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br/>
        <w:t xml:space="preserve">(a) Mbajtësi i </w:t>
      </w:r>
      <w:r w:rsidR="003F09D7" w:rsidRPr="000467F9">
        <w:rPr>
          <w:sz w:val="20"/>
          <w:szCs w:val="20"/>
          <w:lang w:val="sq-AL"/>
        </w:rPr>
        <w:t xml:space="preserve">USB Token </w:t>
      </w:r>
      <w:r w:rsidR="00E70FF9" w:rsidRPr="000467F9">
        <w:rPr>
          <w:sz w:val="20"/>
          <w:szCs w:val="20"/>
          <w:lang w:val="sq-AL"/>
        </w:rPr>
        <w:t xml:space="preserve">nuk do të nënshkruajë asnjë dokument </w:t>
      </w:r>
      <w:r w:rsidR="003F09D7" w:rsidRPr="000467F9">
        <w:rPr>
          <w:sz w:val="20"/>
          <w:szCs w:val="20"/>
          <w:lang w:val="sq-AL"/>
        </w:rPr>
        <w:t xml:space="preserve">që ndryshojnë përmbajtjen e </w:t>
      </w:r>
      <w:r w:rsidR="00E70FF9" w:rsidRPr="000467F9">
        <w:rPr>
          <w:sz w:val="20"/>
          <w:szCs w:val="20"/>
          <w:lang w:val="sq-AL"/>
        </w:rPr>
        <w:t xml:space="preserve">dokumentit, të cilat </w:t>
      </w:r>
      <w:r w:rsidR="00E70FF9" w:rsidRPr="000467F9">
        <w:rPr>
          <w:sz w:val="20"/>
          <w:szCs w:val="20"/>
          <w:lang w:val="sq-AL"/>
        </w:rPr>
        <w:lastRenderedPageBreak/>
        <w:t>do të eliminonin nënshkrimin elektronik të kualifikuar;</w:t>
      </w:r>
      <w:r w:rsidR="00E70FF9" w:rsidRPr="000467F9">
        <w:rPr>
          <w:sz w:val="20"/>
          <w:szCs w:val="20"/>
          <w:lang w:val="sq-AL"/>
        </w:rPr>
        <w:br/>
        <w:t xml:space="preserve">(b) Mbajtësi i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do të përdorë </w:t>
      </w:r>
      <w:r w:rsidR="009048EB" w:rsidRPr="000467F9">
        <w:rPr>
          <w:sz w:val="20"/>
          <w:szCs w:val="20"/>
          <w:lang w:val="sq-AL"/>
        </w:rPr>
        <w:t xml:space="preserve">çelësin privat </w:t>
      </w:r>
      <w:r w:rsidR="003F09D7" w:rsidRPr="000467F9">
        <w:rPr>
          <w:sz w:val="20"/>
          <w:szCs w:val="20"/>
          <w:lang w:val="sq-AL"/>
        </w:rPr>
        <w:t xml:space="preserve">për nënshkrimin elektronik </w:t>
      </w:r>
      <w:r w:rsidR="00E70FF9" w:rsidRPr="000467F9">
        <w:rPr>
          <w:sz w:val="20"/>
          <w:szCs w:val="20"/>
          <w:lang w:val="sq-AL"/>
        </w:rPr>
        <w:t xml:space="preserve">dhe </w:t>
      </w:r>
      <w:r w:rsidR="00E87B68" w:rsidRPr="000467F9">
        <w:rPr>
          <w:sz w:val="20"/>
          <w:szCs w:val="20"/>
          <w:lang w:val="sq-AL"/>
        </w:rPr>
        <w:t>identifikim</w:t>
      </w:r>
      <w:r w:rsidR="00E70FF9" w:rsidRPr="000467F9">
        <w:rPr>
          <w:sz w:val="20"/>
          <w:szCs w:val="20"/>
          <w:lang w:val="sq-AL"/>
        </w:rPr>
        <w:t>;</w:t>
      </w:r>
      <w:r w:rsidR="00E70FF9" w:rsidRPr="000467F9">
        <w:rPr>
          <w:sz w:val="20"/>
          <w:szCs w:val="20"/>
          <w:lang w:val="sq-AL"/>
        </w:rPr>
        <w:br/>
        <w:t xml:space="preserve">(c) Mbajtësi i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</w:t>
      </w:r>
      <w:r w:rsidR="009048EB" w:rsidRPr="000467F9">
        <w:rPr>
          <w:sz w:val="20"/>
          <w:szCs w:val="20"/>
          <w:lang w:val="sq-AL"/>
        </w:rPr>
        <w:t>duhet</w:t>
      </w:r>
      <w:r w:rsidR="00E70FF9" w:rsidRPr="000467F9">
        <w:rPr>
          <w:sz w:val="20"/>
          <w:szCs w:val="20"/>
          <w:lang w:val="sq-AL"/>
        </w:rPr>
        <w:t xml:space="preserve"> t’a mbajë sekret Kodin PIN;</w:t>
      </w:r>
      <w:r w:rsidR="00E70FF9" w:rsidRPr="000467F9">
        <w:rPr>
          <w:sz w:val="20"/>
          <w:szCs w:val="20"/>
          <w:lang w:val="sq-AL"/>
        </w:rPr>
        <w:br/>
        <w:t xml:space="preserve">(d) Mbajtësi i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</w:t>
      </w:r>
      <w:r w:rsidR="009048EB" w:rsidRPr="000467F9">
        <w:rPr>
          <w:sz w:val="20"/>
          <w:szCs w:val="20"/>
          <w:lang w:val="sq-AL"/>
        </w:rPr>
        <w:t>duhet te  shmange përdorimin e paautorizuar të çelësave të tij privatë</w:t>
      </w:r>
      <w:r w:rsidR="00E70FF9" w:rsidRPr="000467F9">
        <w:rPr>
          <w:sz w:val="20"/>
          <w:szCs w:val="20"/>
          <w:lang w:val="sq-AL"/>
        </w:rPr>
        <w:t>;</w:t>
      </w:r>
      <w:r w:rsidR="00E70FF9" w:rsidRPr="000467F9">
        <w:rPr>
          <w:sz w:val="20"/>
          <w:szCs w:val="20"/>
          <w:lang w:val="sq-AL"/>
        </w:rPr>
        <w:br/>
        <w:t xml:space="preserve">(e) Mbajtësi i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do të njoftojë menjëherë A</w:t>
      </w:r>
      <w:r w:rsidR="003F09D7" w:rsidRPr="000467F9">
        <w:rPr>
          <w:sz w:val="20"/>
          <w:szCs w:val="20"/>
          <w:lang w:val="sq-AL"/>
        </w:rPr>
        <w:t>KSHI-n</w:t>
      </w:r>
      <w:r w:rsidR="00E70FF9" w:rsidRPr="000467F9">
        <w:rPr>
          <w:sz w:val="20"/>
          <w:szCs w:val="20"/>
          <w:lang w:val="sq-AL"/>
        </w:rPr>
        <w:t xml:space="preserve"> </w:t>
      </w:r>
      <w:r w:rsidR="00A37998" w:rsidRPr="000467F9">
        <w:rPr>
          <w:color w:val="000000"/>
          <w:sz w:val="20"/>
          <w:szCs w:val="20"/>
          <w:lang w:val="sq-AL"/>
        </w:rPr>
        <w:t xml:space="preserve"> ( </w:t>
      </w:r>
      <w:hyperlink r:id="rId10" w:history="1">
        <w:r w:rsidR="00A37998" w:rsidRPr="000467F9">
          <w:rPr>
            <w:rStyle w:val="Hyperlink"/>
            <w:sz w:val="20"/>
            <w:szCs w:val="20"/>
            <w:lang w:val="sq-AL"/>
          </w:rPr>
          <w:t>pki@akshi.gov.al</w:t>
        </w:r>
      </w:hyperlink>
      <w:r w:rsidR="00A37998" w:rsidRPr="000467F9">
        <w:rPr>
          <w:color w:val="000000"/>
          <w:sz w:val="20"/>
          <w:szCs w:val="20"/>
          <w:lang w:val="sq-AL"/>
        </w:rPr>
        <w:t xml:space="preserve"> ) </w:t>
      </w:r>
      <w:r w:rsidR="00E70FF9" w:rsidRPr="000467F9">
        <w:rPr>
          <w:sz w:val="20"/>
          <w:szCs w:val="20"/>
          <w:lang w:val="sq-AL"/>
        </w:rPr>
        <w:t>n</w:t>
      </w:r>
      <w:r w:rsidR="003F09D7" w:rsidRPr="000467F9">
        <w:rPr>
          <w:sz w:val="20"/>
          <w:szCs w:val="20"/>
          <w:lang w:val="sq-AL"/>
        </w:rPr>
        <w:t xml:space="preserve">ëse ndonjë nga </w:t>
      </w:r>
      <w:r w:rsidR="00E70FF9" w:rsidRPr="000467F9">
        <w:rPr>
          <w:sz w:val="20"/>
          <w:szCs w:val="20"/>
          <w:lang w:val="sq-AL"/>
        </w:rPr>
        <w:t>ngjarjet e mëposhtme ndodh gja</w:t>
      </w:r>
      <w:r w:rsidR="003F09D7" w:rsidRPr="000467F9">
        <w:rPr>
          <w:sz w:val="20"/>
          <w:szCs w:val="20"/>
          <w:lang w:val="sq-AL"/>
        </w:rPr>
        <w:t xml:space="preserve">të periudhës së vlefshmërisë së </w:t>
      </w:r>
      <w:r w:rsidR="00E70FF9" w:rsidRPr="000467F9">
        <w:rPr>
          <w:sz w:val="20"/>
          <w:szCs w:val="20"/>
          <w:lang w:val="sq-AL"/>
        </w:rPr>
        <w:t>Certifikatave:</w:t>
      </w:r>
      <w:r w:rsidR="00E70FF9" w:rsidRPr="000467F9">
        <w:rPr>
          <w:sz w:val="20"/>
          <w:szCs w:val="20"/>
          <w:lang w:val="sq-AL"/>
        </w:rPr>
        <w:br/>
        <w:t xml:space="preserve">(i)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ka humbur ose mbajtësi i </w:t>
      </w:r>
      <w:r w:rsidR="003F09D7" w:rsidRPr="000467F9">
        <w:rPr>
          <w:sz w:val="20"/>
          <w:szCs w:val="20"/>
          <w:lang w:val="sq-AL"/>
        </w:rPr>
        <w:t>nënshkrimit elektronik ka harruar kodin PIN;</w:t>
      </w:r>
      <w:r w:rsidR="003F09D7" w:rsidRPr="000467F9">
        <w:rPr>
          <w:sz w:val="20"/>
          <w:szCs w:val="20"/>
          <w:lang w:val="sq-AL"/>
        </w:rPr>
        <w:br/>
        <w:t>(ii) Kur mbajtësi i USB Token</w:t>
      </w:r>
      <w:r w:rsidR="00E70FF9" w:rsidRPr="000467F9">
        <w:rPr>
          <w:sz w:val="20"/>
          <w:szCs w:val="20"/>
          <w:lang w:val="sq-AL"/>
        </w:rPr>
        <w:t xml:space="preserve"> </w:t>
      </w:r>
      <w:r w:rsidR="003F09D7" w:rsidRPr="000467F9">
        <w:rPr>
          <w:sz w:val="20"/>
          <w:szCs w:val="20"/>
          <w:lang w:val="sq-AL"/>
        </w:rPr>
        <w:t xml:space="preserve">konstaton gabime në të dhënat e </w:t>
      </w:r>
      <w:r w:rsidR="00E70FF9" w:rsidRPr="000467F9">
        <w:rPr>
          <w:sz w:val="20"/>
          <w:szCs w:val="20"/>
          <w:lang w:val="sq-AL"/>
        </w:rPr>
        <w:t>Certifikatave të lëshuara nga A</w:t>
      </w:r>
      <w:r w:rsidR="003F09D7" w:rsidRPr="000467F9">
        <w:rPr>
          <w:sz w:val="20"/>
          <w:szCs w:val="20"/>
          <w:lang w:val="sq-AL"/>
        </w:rPr>
        <w:t>KSHI</w:t>
      </w:r>
      <w:r w:rsidR="00E70FF9" w:rsidRPr="000467F9">
        <w:rPr>
          <w:sz w:val="20"/>
          <w:szCs w:val="20"/>
          <w:lang w:val="sq-AL"/>
        </w:rPr>
        <w:t>;</w:t>
      </w:r>
      <w:r w:rsidR="00E70FF9" w:rsidRPr="000467F9">
        <w:rPr>
          <w:sz w:val="20"/>
          <w:szCs w:val="20"/>
          <w:lang w:val="sq-AL"/>
        </w:rPr>
        <w:br/>
        <w:t>(iii)</w:t>
      </w:r>
      <w:r w:rsidR="00C5617E" w:rsidRPr="000467F9">
        <w:rPr>
          <w:sz w:val="20"/>
          <w:szCs w:val="20"/>
          <w:lang w:val="sq-AL"/>
        </w:rPr>
        <w:t xml:space="preserve"> </w:t>
      </w:r>
      <w:r w:rsidR="00E70FF9" w:rsidRPr="000467F9">
        <w:rPr>
          <w:sz w:val="20"/>
          <w:szCs w:val="20"/>
          <w:lang w:val="sq-AL"/>
        </w:rPr>
        <w:t xml:space="preserve">Kur mbajtësi i </w:t>
      </w:r>
      <w:r w:rsidR="003F09D7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ndry</w:t>
      </w:r>
      <w:r w:rsidR="003F09D7" w:rsidRPr="000467F9">
        <w:rPr>
          <w:sz w:val="20"/>
          <w:szCs w:val="20"/>
          <w:lang w:val="sq-AL"/>
        </w:rPr>
        <w:t xml:space="preserve">shon të dhënat e përmbajtura në </w:t>
      </w:r>
      <w:r w:rsidR="00E0732A" w:rsidRPr="000467F9">
        <w:rPr>
          <w:sz w:val="20"/>
          <w:szCs w:val="20"/>
          <w:lang w:val="sq-AL"/>
        </w:rPr>
        <w:t>Certifikata.</w:t>
      </w:r>
      <w:r w:rsidR="00E0732A" w:rsidRPr="000467F9">
        <w:rPr>
          <w:sz w:val="20"/>
          <w:szCs w:val="20"/>
          <w:lang w:val="sq-AL"/>
        </w:rPr>
        <w:br/>
        <w:t>(f</w:t>
      </w:r>
      <w:r w:rsidR="00E70FF9" w:rsidRPr="000467F9">
        <w:rPr>
          <w:sz w:val="20"/>
          <w:szCs w:val="20"/>
          <w:lang w:val="sq-AL"/>
        </w:rPr>
        <w:t xml:space="preserve">) Me marrjen e Certifikatave dhe të </w:t>
      </w:r>
      <w:r w:rsidR="00144031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, mbajtësi i </w:t>
      </w:r>
      <w:r w:rsidR="00144031" w:rsidRPr="000467F9">
        <w:rPr>
          <w:sz w:val="20"/>
          <w:szCs w:val="20"/>
          <w:lang w:val="sq-AL"/>
        </w:rPr>
        <w:t xml:space="preserve">USB Token </w:t>
      </w:r>
      <w:r w:rsidR="00E70FF9" w:rsidRPr="000467F9">
        <w:rPr>
          <w:sz w:val="20"/>
          <w:szCs w:val="20"/>
          <w:lang w:val="sq-AL"/>
        </w:rPr>
        <w:t>duhet të sigurohe</w:t>
      </w:r>
      <w:r w:rsidR="00144031" w:rsidRPr="000467F9">
        <w:rPr>
          <w:sz w:val="20"/>
          <w:szCs w:val="20"/>
          <w:lang w:val="sq-AL"/>
        </w:rPr>
        <w:t xml:space="preserve">t për saktësinë e të dhënave </w:t>
      </w:r>
      <w:r w:rsidR="00E70FF9" w:rsidRPr="000467F9">
        <w:rPr>
          <w:sz w:val="20"/>
          <w:szCs w:val="20"/>
          <w:lang w:val="sq-AL"/>
        </w:rPr>
        <w:t>në</w:t>
      </w:r>
      <w:r w:rsidR="00E70FF9" w:rsidRPr="000467F9">
        <w:rPr>
          <w:sz w:val="20"/>
          <w:szCs w:val="20"/>
          <w:lang w:val="sq-AL"/>
        </w:rPr>
        <w:br/>
        <w:t xml:space="preserve">Certifikata, duke refuzuar </w:t>
      </w:r>
      <w:r w:rsidR="00144031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>/Ce</w:t>
      </w:r>
      <w:r w:rsidR="00144031" w:rsidRPr="000467F9">
        <w:rPr>
          <w:sz w:val="20"/>
          <w:szCs w:val="20"/>
          <w:lang w:val="sq-AL"/>
        </w:rPr>
        <w:t xml:space="preserve">rtifikatat në rast mospërputhje </w:t>
      </w:r>
      <w:r w:rsidR="00E70FF9" w:rsidRPr="000467F9">
        <w:rPr>
          <w:sz w:val="20"/>
          <w:szCs w:val="20"/>
          <w:lang w:val="sq-AL"/>
        </w:rPr>
        <w:t>të dhënash;</w:t>
      </w:r>
      <w:r w:rsidR="00E70FF9" w:rsidRPr="000467F9">
        <w:rPr>
          <w:sz w:val="20"/>
          <w:szCs w:val="20"/>
          <w:lang w:val="sq-AL"/>
        </w:rPr>
        <w:br/>
      </w:r>
      <w:r w:rsidR="00E70FF9" w:rsidRPr="000467F9">
        <w:rPr>
          <w:sz w:val="20"/>
          <w:szCs w:val="20"/>
          <w:lang w:val="sq-AL"/>
        </w:rPr>
        <w:br/>
      </w:r>
      <w:r w:rsidR="00394767" w:rsidRPr="000467F9">
        <w:rPr>
          <w:color w:val="000000"/>
          <w:sz w:val="20"/>
          <w:szCs w:val="20"/>
          <w:lang w:val="sq-AL"/>
        </w:rPr>
        <w:t>8</w:t>
      </w:r>
      <w:r w:rsidR="00E70FF9" w:rsidRPr="000467F9">
        <w:rPr>
          <w:color w:val="000000"/>
          <w:sz w:val="20"/>
          <w:szCs w:val="20"/>
          <w:lang w:val="sq-AL"/>
        </w:rPr>
        <w:t>. A</w:t>
      </w:r>
      <w:r w:rsidR="00144031" w:rsidRPr="000467F9">
        <w:rPr>
          <w:color w:val="000000"/>
          <w:sz w:val="20"/>
          <w:szCs w:val="20"/>
          <w:lang w:val="sq-AL"/>
        </w:rPr>
        <w:t>KSHI</w:t>
      </w:r>
      <w:r w:rsidR="00E70FF9" w:rsidRPr="000467F9">
        <w:rPr>
          <w:color w:val="000000"/>
          <w:sz w:val="20"/>
          <w:szCs w:val="20"/>
          <w:lang w:val="sq-AL"/>
        </w:rPr>
        <w:t xml:space="preserve"> do të shfuqizojë menjëherë C</w:t>
      </w:r>
      <w:r w:rsidR="009048EB" w:rsidRPr="000467F9">
        <w:rPr>
          <w:color w:val="000000"/>
          <w:sz w:val="20"/>
          <w:szCs w:val="20"/>
          <w:lang w:val="sq-AL"/>
        </w:rPr>
        <w:t>ertifikatat kur:</w:t>
      </w:r>
    </w:p>
    <w:p w14:paraId="6E8A5CE3" w14:textId="77777777" w:rsidR="00144031" w:rsidRPr="000467F9" w:rsidRDefault="00320876" w:rsidP="0017735D">
      <w:pPr>
        <w:spacing w:after="0" w:line="240" w:lineRule="auto"/>
        <w:rPr>
          <w:color w:val="000000"/>
          <w:sz w:val="20"/>
          <w:szCs w:val="20"/>
          <w:lang w:val="sq-AL"/>
        </w:rPr>
      </w:pPr>
      <w:r w:rsidRPr="000467F9">
        <w:rPr>
          <w:color w:val="000000"/>
          <w:sz w:val="20"/>
          <w:szCs w:val="20"/>
          <w:lang w:val="sq-AL"/>
        </w:rPr>
        <w:t>(i</w:t>
      </w:r>
      <w:r w:rsidR="008D60D8" w:rsidRPr="000467F9">
        <w:rPr>
          <w:color w:val="000000"/>
          <w:sz w:val="20"/>
          <w:szCs w:val="20"/>
          <w:lang w:val="sq-AL"/>
        </w:rPr>
        <w:t xml:space="preserve">) </w:t>
      </w:r>
      <w:r w:rsidR="00C5617E" w:rsidRPr="000467F9">
        <w:rPr>
          <w:color w:val="000000"/>
          <w:sz w:val="20"/>
          <w:szCs w:val="20"/>
          <w:lang w:val="sq-AL"/>
        </w:rPr>
        <w:t>M</w:t>
      </w:r>
      <w:r w:rsidR="008D60D8" w:rsidRPr="000467F9">
        <w:rPr>
          <w:color w:val="000000"/>
          <w:sz w:val="20"/>
          <w:szCs w:val="20"/>
          <w:lang w:val="sq-AL"/>
        </w:rPr>
        <w:t>bajtësi i USB Token</w:t>
      </w:r>
      <w:r w:rsidR="003808F4" w:rsidRPr="000467F9">
        <w:rPr>
          <w:color w:val="000000"/>
          <w:sz w:val="20"/>
          <w:szCs w:val="20"/>
          <w:lang w:val="sq-AL"/>
        </w:rPr>
        <w:t xml:space="preserve"> ose personi </w:t>
      </w:r>
      <w:r w:rsidR="009A5923" w:rsidRPr="000467F9">
        <w:rPr>
          <w:color w:val="000000"/>
          <w:sz w:val="20"/>
          <w:szCs w:val="20"/>
          <w:lang w:val="sq-AL"/>
        </w:rPr>
        <w:t>i kontaktit  të</w:t>
      </w:r>
      <w:r w:rsidR="003808F4" w:rsidRPr="000467F9">
        <w:rPr>
          <w:color w:val="000000"/>
          <w:sz w:val="20"/>
          <w:szCs w:val="20"/>
          <w:lang w:val="sq-AL"/>
        </w:rPr>
        <w:t xml:space="preserve"> in</w:t>
      </w:r>
      <w:r w:rsidR="00BD6BC0" w:rsidRPr="000467F9">
        <w:rPr>
          <w:color w:val="000000"/>
          <w:sz w:val="20"/>
          <w:szCs w:val="20"/>
          <w:lang w:val="sq-AL"/>
        </w:rPr>
        <w:t>s</w:t>
      </w:r>
      <w:r w:rsidR="003808F4" w:rsidRPr="000467F9">
        <w:rPr>
          <w:color w:val="000000"/>
          <w:sz w:val="20"/>
          <w:szCs w:val="20"/>
          <w:lang w:val="sq-AL"/>
        </w:rPr>
        <w:t>titucioni</w:t>
      </w:r>
      <w:r w:rsidR="009A5923" w:rsidRPr="000467F9">
        <w:rPr>
          <w:color w:val="000000"/>
          <w:sz w:val="20"/>
          <w:szCs w:val="20"/>
          <w:lang w:val="sq-AL"/>
        </w:rPr>
        <w:t>t</w:t>
      </w:r>
      <w:r w:rsidR="003808F4" w:rsidRPr="000467F9">
        <w:rPr>
          <w:color w:val="000000"/>
          <w:sz w:val="20"/>
          <w:szCs w:val="20"/>
          <w:lang w:val="sq-AL"/>
        </w:rPr>
        <w:t xml:space="preserve">, </w:t>
      </w:r>
      <w:r w:rsidR="00E70FF9" w:rsidRPr="000467F9">
        <w:rPr>
          <w:color w:val="000000"/>
          <w:sz w:val="20"/>
          <w:szCs w:val="20"/>
          <w:lang w:val="sq-AL"/>
        </w:rPr>
        <w:t xml:space="preserve">kërkon </w:t>
      </w:r>
      <w:r w:rsidRPr="000467F9">
        <w:rPr>
          <w:color w:val="000000"/>
          <w:sz w:val="20"/>
          <w:szCs w:val="20"/>
          <w:lang w:val="sq-AL"/>
        </w:rPr>
        <w:t>shfuqizimin e Certifikatave</w:t>
      </w:r>
      <w:r w:rsidR="009D1DC0" w:rsidRPr="000467F9">
        <w:rPr>
          <w:color w:val="000000"/>
          <w:sz w:val="20"/>
          <w:szCs w:val="20"/>
          <w:lang w:val="sq-AL"/>
        </w:rPr>
        <w:t>;</w:t>
      </w:r>
      <w:r w:rsidRPr="000467F9">
        <w:rPr>
          <w:color w:val="000000"/>
          <w:sz w:val="20"/>
          <w:szCs w:val="20"/>
          <w:lang w:val="sq-AL"/>
        </w:rPr>
        <w:br/>
        <w:t>(ii</w:t>
      </w:r>
      <w:r w:rsidR="00E70FF9" w:rsidRPr="000467F9">
        <w:rPr>
          <w:color w:val="000000"/>
          <w:sz w:val="20"/>
          <w:szCs w:val="20"/>
          <w:lang w:val="sq-AL"/>
        </w:rPr>
        <w:t>) Certifikatat janë lësh</w:t>
      </w:r>
      <w:r w:rsidR="009048EB" w:rsidRPr="000467F9">
        <w:rPr>
          <w:color w:val="000000"/>
          <w:sz w:val="20"/>
          <w:szCs w:val="20"/>
          <w:lang w:val="sq-AL"/>
        </w:rPr>
        <w:t>uar në bazë të dhënash të rreme</w:t>
      </w:r>
      <w:r w:rsidR="009D1DC0" w:rsidRPr="000467F9">
        <w:rPr>
          <w:color w:val="000000"/>
          <w:sz w:val="20"/>
          <w:szCs w:val="20"/>
          <w:lang w:val="sq-AL"/>
        </w:rPr>
        <w:t>;</w:t>
      </w:r>
    </w:p>
    <w:p w14:paraId="4D1A7490" w14:textId="77777777" w:rsidR="00144031" w:rsidRPr="000467F9" w:rsidRDefault="00E70FF9" w:rsidP="0017735D">
      <w:pPr>
        <w:spacing w:after="0" w:line="240" w:lineRule="auto"/>
        <w:rPr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(i</w:t>
      </w:r>
      <w:r w:rsidR="00320876" w:rsidRPr="000467F9">
        <w:rPr>
          <w:sz w:val="20"/>
          <w:szCs w:val="20"/>
          <w:lang w:val="sq-AL"/>
        </w:rPr>
        <w:t>ii</w:t>
      </w:r>
      <w:r w:rsidRPr="000467F9">
        <w:rPr>
          <w:sz w:val="20"/>
          <w:szCs w:val="20"/>
          <w:lang w:val="sq-AL"/>
        </w:rPr>
        <w:t>) A</w:t>
      </w:r>
      <w:r w:rsidR="00144031" w:rsidRPr="000467F9">
        <w:rPr>
          <w:sz w:val="20"/>
          <w:szCs w:val="20"/>
          <w:lang w:val="sq-AL"/>
        </w:rPr>
        <w:t xml:space="preserve">KSHI </w:t>
      </w:r>
      <w:r w:rsidRPr="000467F9">
        <w:rPr>
          <w:sz w:val="20"/>
          <w:szCs w:val="20"/>
          <w:lang w:val="sq-AL"/>
        </w:rPr>
        <w:t xml:space="preserve">ndërpret aktivitetin </w:t>
      </w:r>
      <w:r w:rsidR="008D60D8" w:rsidRPr="000467F9">
        <w:rPr>
          <w:sz w:val="20"/>
          <w:szCs w:val="20"/>
          <w:lang w:val="sq-AL"/>
        </w:rPr>
        <w:t xml:space="preserve">si OKSHB </w:t>
      </w:r>
      <w:r w:rsidRPr="000467F9">
        <w:rPr>
          <w:sz w:val="20"/>
          <w:szCs w:val="20"/>
          <w:lang w:val="sq-AL"/>
        </w:rPr>
        <w:t>dhe ky aktivitet nuk i tran</w:t>
      </w:r>
      <w:r w:rsidR="00144031" w:rsidRPr="000467F9">
        <w:rPr>
          <w:sz w:val="20"/>
          <w:szCs w:val="20"/>
          <w:lang w:val="sq-AL"/>
        </w:rPr>
        <w:t xml:space="preserve">sferohet </w:t>
      </w:r>
      <w:r w:rsidR="008D60D8" w:rsidRPr="000467F9">
        <w:rPr>
          <w:sz w:val="20"/>
          <w:szCs w:val="20"/>
          <w:lang w:val="sq-AL"/>
        </w:rPr>
        <w:t>OKSHB-ve</w:t>
      </w:r>
      <w:r w:rsidR="00144031" w:rsidRPr="000467F9">
        <w:rPr>
          <w:sz w:val="20"/>
          <w:szCs w:val="20"/>
          <w:lang w:val="sq-AL"/>
        </w:rPr>
        <w:t xml:space="preserve"> të tjera që </w:t>
      </w:r>
      <w:r w:rsidR="008D60D8" w:rsidRPr="000467F9">
        <w:rPr>
          <w:sz w:val="20"/>
          <w:szCs w:val="20"/>
          <w:lang w:val="sq-AL"/>
        </w:rPr>
        <w:t xml:space="preserve">ofrojnë shërbime </w:t>
      </w:r>
      <w:r w:rsidRPr="000467F9">
        <w:rPr>
          <w:sz w:val="20"/>
          <w:szCs w:val="20"/>
          <w:lang w:val="sq-AL"/>
        </w:rPr>
        <w:t xml:space="preserve"> </w:t>
      </w:r>
      <w:r w:rsidR="008D60D8" w:rsidRPr="000467F9">
        <w:rPr>
          <w:sz w:val="20"/>
          <w:szCs w:val="20"/>
          <w:lang w:val="sq-AL"/>
        </w:rPr>
        <w:t xml:space="preserve">identifikimi </w:t>
      </w:r>
      <w:r w:rsidR="009048EB" w:rsidRPr="000467F9">
        <w:rPr>
          <w:sz w:val="20"/>
          <w:szCs w:val="20"/>
          <w:lang w:val="sq-AL"/>
        </w:rPr>
        <w:t>dhe certifikimi</w:t>
      </w:r>
      <w:r w:rsidR="009D1DC0" w:rsidRPr="000467F9">
        <w:rPr>
          <w:sz w:val="20"/>
          <w:szCs w:val="20"/>
          <w:lang w:val="sq-AL"/>
        </w:rPr>
        <w:t>;</w:t>
      </w:r>
    </w:p>
    <w:p w14:paraId="0AF69B25" w14:textId="0B6353D7" w:rsidR="00144031" w:rsidRPr="000467F9" w:rsidRDefault="00144031" w:rsidP="0017735D">
      <w:pPr>
        <w:spacing w:after="0" w:line="240" w:lineRule="auto"/>
        <w:rPr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(</w:t>
      </w:r>
      <w:r w:rsidR="00320876" w:rsidRPr="000467F9">
        <w:rPr>
          <w:sz w:val="20"/>
          <w:szCs w:val="20"/>
          <w:lang w:val="sq-AL"/>
        </w:rPr>
        <w:t>i</w:t>
      </w:r>
      <w:r w:rsidRPr="000467F9">
        <w:rPr>
          <w:sz w:val="20"/>
          <w:szCs w:val="20"/>
          <w:lang w:val="sq-AL"/>
        </w:rPr>
        <w:t xml:space="preserve">v) Autoriteti Kombëtar për </w:t>
      </w:r>
      <w:r w:rsidR="00E70FF9" w:rsidRPr="000467F9">
        <w:rPr>
          <w:sz w:val="20"/>
          <w:szCs w:val="20"/>
          <w:lang w:val="sq-AL"/>
        </w:rPr>
        <w:t>Certifikimin Elektronik</w:t>
      </w:r>
      <w:r w:rsidR="00A968EA">
        <w:rPr>
          <w:sz w:val="20"/>
          <w:szCs w:val="20"/>
          <w:lang w:val="sq-AL"/>
        </w:rPr>
        <w:t xml:space="preserve"> dhe Sigurisë Kibernetike</w:t>
      </w:r>
      <w:r w:rsidR="00E70FF9" w:rsidRPr="000467F9">
        <w:rPr>
          <w:sz w:val="20"/>
          <w:szCs w:val="20"/>
          <w:lang w:val="sq-AL"/>
        </w:rPr>
        <w:t xml:space="preserve"> </w:t>
      </w:r>
      <w:r w:rsidR="00A968EA" w:rsidRPr="000467F9">
        <w:rPr>
          <w:sz w:val="20"/>
          <w:szCs w:val="20"/>
          <w:lang w:val="sq-AL"/>
        </w:rPr>
        <w:t>urdhëron</w:t>
      </w:r>
      <w:r w:rsidR="009048EB" w:rsidRPr="000467F9">
        <w:rPr>
          <w:sz w:val="20"/>
          <w:szCs w:val="20"/>
          <w:lang w:val="sq-AL"/>
        </w:rPr>
        <w:t xml:space="preserve"> </w:t>
      </w:r>
      <w:r w:rsidR="00E70FF9" w:rsidRPr="000467F9">
        <w:rPr>
          <w:sz w:val="20"/>
          <w:szCs w:val="20"/>
          <w:lang w:val="sq-AL"/>
        </w:rPr>
        <w:t>shfuqizimin e Certifikatave.</w:t>
      </w:r>
      <w:r w:rsidR="00E70FF9" w:rsidRPr="000467F9">
        <w:rPr>
          <w:sz w:val="20"/>
          <w:szCs w:val="20"/>
          <w:lang w:val="sq-AL"/>
        </w:rPr>
        <w:br/>
      </w:r>
    </w:p>
    <w:p w14:paraId="31AAA452" w14:textId="6618DC9A" w:rsidR="00144031" w:rsidRPr="000467F9" w:rsidRDefault="00394767" w:rsidP="0017735D">
      <w:pPr>
        <w:spacing w:after="0" w:line="240" w:lineRule="auto"/>
        <w:rPr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9</w:t>
      </w:r>
      <w:r w:rsidR="00E70FF9" w:rsidRPr="000467F9">
        <w:rPr>
          <w:sz w:val="20"/>
          <w:szCs w:val="20"/>
          <w:lang w:val="sq-AL"/>
        </w:rPr>
        <w:t>. Mosmarrëveshjet e mundshme midis palë</w:t>
      </w:r>
      <w:r w:rsidR="00144031" w:rsidRPr="000467F9">
        <w:rPr>
          <w:sz w:val="20"/>
          <w:szCs w:val="20"/>
          <w:lang w:val="sq-AL"/>
        </w:rPr>
        <w:t xml:space="preserve">ve do të zgjidhen me mirëkuptim </w:t>
      </w:r>
      <w:r w:rsidR="00E70FF9" w:rsidRPr="000467F9">
        <w:rPr>
          <w:sz w:val="20"/>
          <w:szCs w:val="20"/>
          <w:lang w:val="sq-AL"/>
        </w:rPr>
        <w:t>ose duke e paraqitur mosmarrëveshjen</w:t>
      </w:r>
      <w:r w:rsidR="00144031" w:rsidRPr="000467F9">
        <w:rPr>
          <w:sz w:val="20"/>
          <w:szCs w:val="20"/>
          <w:lang w:val="sq-AL"/>
        </w:rPr>
        <w:t xml:space="preserve"> pranë Autoritetit Kombëtar për </w:t>
      </w:r>
      <w:r w:rsidR="00E70FF9" w:rsidRPr="000467F9">
        <w:rPr>
          <w:sz w:val="20"/>
          <w:szCs w:val="20"/>
          <w:lang w:val="sq-AL"/>
        </w:rPr>
        <w:t>Certifikimin Elektronik</w:t>
      </w:r>
      <w:r w:rsidR="00A968EA" w:rsidRPr="00A968EA">
        <w:rPr>
          <w:sz w:val="20"/>
          <w:szCs w:val="20"/>
          <w:lang w:val="sq-AL"/>
        </w:rPr>
        <w:t xml:space="preserve"> </w:t>
      </w:r>
      <w:r w:rsidR="00A968EA">
        <w:rPr>
          <w:sz w:val="20"/>
          <w:szCs w:val="20"/>
          <w:lang w:val="sq-AL"/>
        </w:rPr>
        <w:t>dhe Sigurisë Kibernetike</w:t>
      </w:r>
      <w:r w:rsidR="00E70FF9" w:rsidRPr="000467F9">
        <w:rPr>
          <w:sz w:val="20"/>
          <w:szCs w:val="20"/>
          <w:lang w:val="sq-AL"/>
        </w:rPr>
        <w:t>. Në rast se mosmar</w:t>
      </w:r>
      <w:r w:rsidR="00144031" w:rsidRPr="000467F9">
        <w:rPr>
          <w:sz w:val="20"/>
          <w:szCs w:val="20"/>
          <w:lang w:val="sq-AL"/>
        </w:rPr>
        <w:t xml:space="preserve">rëveshja nuk do të zgjidhet </w:t>
      </w:r>
      <w:r w:rsidR="00E70FF9" w:rsidRPr="000467F9">
        <w:rPr>
          <w:sz w:val="20"/>
          <w:szCs w:val="20"/>
          <w:lang w:val="sq-AL"/>
        </w:rPr>
        <w:t>ndërmjet palëve, ajo do të gjykohet përf</w:t>
      </w:r>
      <w:r w:rsidR="00144031" w:rsidRPr="000467F9">
        <w:rPr>
          <w:sz w:val="20"/>
          <w:szCs w:val="20"/>
          <w:lang w:val="sq-AL"/>
        </w:rPr>
        <w:t xml:space="preserve">undimisht nga Gjykata e Rrethit </w:t>
      </w:r>
      <w:r w:rsidR="00E70FF9" w:rsidRPr="000467F9">
        <w:rPr>
          <w:sz w:val="20"/>
          <w:szCs w:val="20"/>
          <w:lang w:val="sq-AL"/>
        </w:rPr>
        <w:t>Gjyqësor Tiranë.</w:t>
      </w:r>
      <w:r w:rsidR="00E70FF9" w:rsidRPr="000467F9">
        <w:rPr>
          <w:sz w:val="20"/>
          <w:szCs w:val="20"/>
          <w:lang w:val="sq-AL"/>
        </w:rPr>
        <w:br/>
      </w:r>
    </w:p>
    <w:p w14:paraId="7A6EBB5F" w14:textId="77777777" w:rsidR="00144031" w:rsidRPr="000467F9" w:rsidRDefault="00394767" w:rsidP="0017735D">
      <w:pPr>
        <w:spacing w:after="0" w:line="240" w:lineRule="auto"/>
        <w:rPr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10</w:t>
      </w:r>
      <w:r w:rsidR="00E70FF9" w:rsidRPr="000467F9">
        <w:rPr>
          <w:sz w:val="20"/>
          <w:szCs w:val="20"/>
          <w:lang w:val="sq-AL"/>
        </w:rPr>
        <w:t>. Trajtimi i të dhënave personale të mbajtësit t</w:t>
      </w:r>
      <w:r w:rsidR="00144031" w:rsidRPr="000467F9">
        <w:rPr>
          <w:sz w:val="20"/>
          <w:szCs w:val="20"/>
          <w:lang w:val="sq-AL"/>
        </w:rPr>
        <w:t xml:space="preserve">ë letërnjoftimit do të bëhet në </w:t>
      </w:r>
      <w:r w:rsidR="00E70FF9" w:rsidRPr="000467F9">
        <w:rPr>
          <w:sz w:val="20"/>
          <w:szCs w:val="20"/>
          <w:lang w:val="sq-AL"/>
        </w:rPr>
        <w:t>përputhje me ligjin “Për mbrojtjen e të dhënave personale”</w:t>
      </w:r>
      <w:r w:rsidR="00144031" w:rsidRPr="000467F9">
        <w:rPr>
          <w:sz w:val="20"/>
          <w:szCs w:val="20"/>
          <w:lang w:val="sq-AL"/>
        </w:rPr>
        <w:t xml:space="preserve"> dhe akteve të </w:t>
      </w:r>
      <w:r w:rsidR="00E70FF9" w:rsidRPr="000467F9">
        <w:rPr>
          <w:sz w:val="20"/>
          <w:szCs w:val="20"/>
          <w:lang w:val="sq-AL"/>
        </w:rPr>
        <w:t>tjera ligjore në fuqi, në masën e nevojs</w:t>
      </w:r>
      <w:r w:rsidR="00144031" w:rsidRPr="000467F9">
        <w:rPr>
          <w:sz w:val="20"/>
          <w:szCs w:val="20"/>
          <w:lang w:val="sq-AL"/>
        </w:rPr>
        <w:t xml:space="preserve">hme për ofrimin e shërbimeve të </w:t>
      </w:r>
      <w:r w:rsidR="003C416A" w:rsidRPr="000467F9">
        <w:rPr>
          <w:sz w:val="20"/>
          <w:szCs w:val="20"/>
          <w:lang w:val="sq-AL"/>
        </w:rPr>
        <w:t xml:space="preserve">identifikimit </w:t>
      </w:r>
      <w:r w:rsidR="00E70FF9" w:rsidRPr="000467F9">
        <w:rPr>
          <w:sz w:val="20"/>
          <w:szCs w:val="20"/>
          <w:lang w:val="sq-AL"/>
        </w:rPr>
        <w:t xml:space="preserve"> dhe të nënshkrimit elektronik të kualifikuar.</w:t>
      </w:r>
      <w:r w:rsidR="00E70FF9" w:rsidRPr="000467F9">
        <w:rPr>
          <w:sz w:val="20"/>
          <w:szCs w:val="20"/>
          <w:lang w:val="sq-AL"/>
        </w:rPr>
        <w:br/>
      </w:r>
    </w:p>
    <w:p w14:paraId="051726B3" w14:textId="77777777" w:rsidR="00144031" w:rsidRPr="000467F9" w:rsidRDefault="00394767" w:rsidP="0017735D">
      <w:pPr>
        <w:spacing w:after="0" w:line="240" w:lineRule="auto"/>
        <w:rPr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11</w:t>
      </w:r>
      <w:r w:rsidR="00E70FF9" w:rsidRPr="000467F9">
        <w:rPr>
          <w:sz w:val="20"/>
          <w:szCs w:val="20"/>
          <w:lang w:val="sq-AL"/>
        </w:rPr>
        <w:t>. Përdorimi i certifikatave dhe i nënshkrimit</w:t>
      </w:r>
      <w:r w:rsidR="00144031" w:rsidRPr="000467F9">
        <w:rPr>
          <w:sz w:val="20"/>
          <w:szCs w:val="20"/>
          <w:lang w:val="sq-AL"/>
        </w:rPr>
        <w:t xml:space="preserve"> elektronik të kualifikuar, apo </w:t>
      </w:r>
      <w:r w:rsidR="00E70FF9" w:rsidRPr="000467F9">
        <w:rPr>
          <w:sz w:val="20"/>
          <w:szCs w:val="20"/>
          <w:lang w:val="sq-AL"/>
        </w:rPr>
        <w:t>identifikimit elektronik të sigurt, në përputhj</w:t>
      </w:r>
      <w:r w:rsidR="00144031" w:rsidRPr="000467F9">
        <w:rPr>
          <w:sz w:val="20"/>
          <w:szCs w:val="20"/>
          <w:lang w:val="sq-AL"/>
        </w:rPr>
        <w:t xml:space="preserve">e me </w:t>
      </w:r>
      <w:r w:rsidR="0005625C" w:rsidRPr="000467F9">
        <w:rPr>
          <w:sz w:val="20"/>
          <w:szCs w:val="20"/>
          <w:lang w:val="sq-AL"/>
        </w:rPr>
        <w:t xml:space="preserve">ligjet ne fuqi  </w:t>
      </w:r>
      <w:r w:rsidR="00144031" w:rsidRPr="000467F9">
        <w:rPr>
          <w:sz w:val="20"/>
          <w:szCs w:val="20"/>
          <w:lang w:val="sq-AL"/>
        </w:rPr>
        <w:t xml:space="preserve">dhe kushtet e kësaj </w:t>
      </w:r>
      <w:r w:rsidR="00E70FF9" w:rsidRPr="000467F9">
        <w:rPr>
          <w:sz w:val="20"/>
          <w:szCs w:val="20"/>
          <w:lang w:val="sq-AL"/>
        </w:rPr>
        <w:t>marrëveshjeje, është detyrim dhe përgjegjësi</w:t>
      </w:r>
      <w:r w:rsidR="00144031" w:rsidRPr="000467F9">
        <w:rPr>
          <w:sz w:val="20"/>
          <w:szCs w:val="20"/>
          <w:lang w:val="sq-AL"/>
        </w:rPr>
        <w:t xml:space="preserve"> e mbajtësit të </w:t>
      </w:r>
      <w:r w:rsidR="00B87375" w:rsidRPr="000467F9">
        <w:rPr>
          <w:sz w:val="20"/>
          <w:szCs w:val="20"/>
          <w:lang w:val="sq-AL"/>
        </w:rPr>
        <w:t>USB Token</w:t>
      </w:r>
      <w:r w:rsidR="00144031" w:rsidRPr="000467F9">
        <w:rPr>
          <w:sz w:val="20"/>
          <w:szCs w:val="20"/>
          <w:lang w:val="sq-AL"/>
        </w:rPr>
        <w:t xml:space="preserve">. </w:t>
      </w:r>
      <w:r w:rsidR="00E70FF9" w:rsidRPr="000467F9">
        <w:rPr>
          <w:sz w:val="20"/>
          <w:szCs w:val="20"/>
          <w:lang w:val="sq-AL"/>
        </w:rPr>
        <w:t>A</w:t>
      </w:r>
      <w:r w:rsidR="00144031" w:rsidRPr="000467F9">
        <w:rPr>
          <w:sz w:val="20"/>
          <w:szCs w:val="20"/>
          <w:lang w:val="sq-AL"/>
        </w:rPr>
        <w:t>KSHI</w:t>
      </w:r>
      <w:r w:rsidR="00E70FF9" w:rsidRPr="000467F9">
        <w:rPr>
          <w:sz w:val="20"/>
          <w:szCs w:val="20"/>
          <w:lang w:val="sq-AL"/>
        </w:rPr>
        <w:t xml:space="preserve"> nuk është përgjegjës për dëme shkakt</w:t>
      </w:r>
      <w:r w:rsidR="00144031" w:rsidRPr="000467F9">
        <w:rPr>
          <w:sz w:val="20"/>
          <w:szCs w:val="20"/>
          <w:lang w:val="sq-AL"/>
        </w:rPr>
        <w:t xml:space="preserve">uar mbajtësit të </w:t>
      </w:r>
      <w:r w:rsidR="00B87375" w:rsidRPr="000467F9">
        <w:rPr>
          <w:sz w:val="20"/>
          <w:szCs w:val="20"/>
          <w:lang w:val="sq-AL"/>
        </w:rPr>
        <w:t xml:space="preserve">USB Token </w:t>
      </w:r>
      <w:r w:rsidR="00E70FF9" w:rsidRPr="000467F9">
        <w:rPr>
          <w:sz w:val="20"/>
          <w:szCs w:val="20"/>
          <w:lang w:val="sq-AL"/>
        </w:rPr>
        <w:t>ose palëve të treta, përfshirë këtu palët q</w:t>
      </w:r>
      <w:r w:rsidR="0005625C" w:rsidRPr="000467F9">
        <w:rPr>
          <w:sz w:val="20"/>
          <w:szCs w:val="20"/>
          <w:lang w:val="sq-AL"/>
        </w:rPr>
        <w:t xml:space="preserve">ë ndikohen nga ky përdorim, nga </w:t>
      </w:r>
      <w:r w:rsidR="00E70FF9" w:rsidRPr="000467F9">
        <w:rPr>
          <w:sz w:val="20"/>
          <w:szCs w:val="20"/>
          <w:lang w:val="sq-AL"/>
        </w:rPr>
        <w:t>keqpërdorimi i certifikatave dhe nënshkrimit</w:t>
      </w:r>
      <w:r w:rsidR="00144031" w:rsidRPr="000467F9">
        <w:rPr>
          <w:sz w:val="20"/>
          <w:szCs w:val="20"/>
          <w:lang w:val="sq-AL"/>
        </w:rPr>
        <w:t xml:space="preserve"> elektronik të kualifikuar, nga </w:t>
      </w:r>
      <w:r w:rsidR="00E70FF9" w:rsidRPr="000467F9">
        <w:rPr>
          <w:sz w:val="20"/>
          <w:szCs w:val="20"/>
          <w:lang w:val="sq-AL"/>
        </w:rPr>
        <w:t xml:space="preserve">mbajtësi i </w:t>
      </w:r>
      <w:r w:rsidR="00B87375" w:rsidRPr="000467F9">
        <w:rPr>
          <w:sz w:val="20"/>
          <w:szCs w:val="20"/>
          <w:lang w:val="sq-AL"/>
        </w:rPr>
        <w:t>USB Token</w:t>
      </w:r>
      <w:r w:rsidR="00E70FF9" w:rsidRPr="000467F9">
        <w:rPr>
          <w:sz w:val="20"/>
          <w:szCs w:val="20"/>
          <w:lang w:val="sq-AL"/>
        </w:rPr>
        <w:t xml:space="preserve"> apo nga personat e </w:t>
      </w:r>
      <w:r w:rsidR="00144031" w:rsidRPr="000467F9">
        <w:rPr>
          <w:sz w:val="20"/>
          <w:szCs w:val="20"/>
          <w:lang w:val="sq-AL"/>
        </w:rPr>
        <w:t xml:space="preserve">tretë. </w:t>
      </w:r>
      <w:r w:rsidR="00E70FF9" w:rsidRPr="000467F9">
        <w:rPr>
          <w:sz w:val="20"/>
          <w:szCs w:val="20"/>
          <w:lang w:val="sq-AL"/>
        </w:rPr>
        <w:br/>
      </w:r>
    </w:p>
    <w:p w14:paraId="643445D1" w14:textId="5C6563E2" w:rsidR="00144031" w:rsidRPr="000467F9" w:rsidRDefault="00394767" w:rsidP="0017735D">
      <w:pPr>
        <w:spacing w:after="0" w:line="240" w:lineRule="auto"/>
        <w:rPr>
          <w:b/>
          <w:bCs/>
          <w:sz w:val="20"/>
          <w:szCs w:val="20"/>
          <w:lang w:val="sq-AL"/>
        </w:rPr>
      </w:pPr>
      <w:r w:rsidRPr="000467F9">
        <w:rPr>
          <w:sz w:val="20"/>
          <w:szCs w:val="20"/>
          <w:lang w:val="sq-AL"/>
        </w:rPr>
        <w:t>12</w:t>
      </w:r>
      <w:r w:rsidR="00E70FF9" w:rsidRPr="000467F9">
        <w:rPr>
          <w:sz w:val="20"/>
          <w:szCs w:val="20"/>
          <w:lang w:val="sq-AL"/>
        </w:rPr>
        <w:t xml:space="preserve">. Kjo </w:t>
      </w:r>
      <w:r w:rsidR="001B3468">
        <w:rPr>
          <w:sz w:val="20"/>
          <w:szCs w:val="20"/>
          <w:lang w:val="sq-AL"/>
        </w:rPr>
        <w:t>deklaratë</w:t>
      </w:r>
      <w:r w:rsidR="003D5775">
        <w:rPr>
          <w:sz w:val="20"/>
          <w:szCs w:val="20"/>
          <w:lang w:val="sq-AL"/>
        </w:rPr>
        <w:t xml:space="preserve"> rregullohet nga le</w:t>
      </w:r>
      <w:r w:rsidR="0005625C" w:rsidRPr="000467F9">
        <w:rPr>
          <w:sz w:val="20"/>
          <w:szCs w:val="20"/>
          <w:lang w:val="sq-AL"/>
        </w:rPr>
        <w:t>gjislacioni shqiptar q</w:t>
      </w:r>
      <w:r w:rsidR="003D5775">
        <w:rPr>
          <w:sz w:val="20"/>
          <w:szCs w:val="20"/>
          <w:lang w:val="sq-AL"/>
        </w:rPr>
        <w:t>ë</w:t>
      </w:r>
      <w:r w:rsidR="0005625C" w:rsidRPr="000467F9">
        <w:rPr>
          <w:sz w:val="20"/>
          <w:szCs w:val="20"/>
          <w:lang w:val="sq-AL"/>
        </w:rPr>
        <w:t xml:space="preserve"> normon fush</w:t>
      </w:r>
      <w:r w:rsidR="003D5775">
        <w:rPr>
          <w:sz w:val="20"/>
          <w:szCs w:val="20"/>
          <w:lang w:val="sq-AL"/>
        </w:rPr>
        <w:t>ë</w:t>
      </w:r>
      <w:r w:rsidR="0005625C" w:rsidRPr="000467F9">
        <w:rPr>
          <w:sz w:val="20"/>
          <w:szCs w:val="20"/>
          <w:lang w:val="sq-AL"/>
        </w:rPr>
        <w:t>n e identifikimit elektr</w:t>
      </w:r>
      <w:r w:rsidR="003D5775">
        <w:rPr>
          <w:sz w:val="20"/>
          <w:szCs w:val="20"/>
          <w:lang w:val="sq-AL"/>
        </w:rPr>
        <w:t>o</w:t>
      </w:r>
      <w:r w:rsidR="0005625C" w:rsidRPr="000467F9">
        <w:rPr>
          <w:sz w:val="20"/>
          <w:szCs w:val="20"/>
          <w:lang w:val="sq-AL"/>
        </w:rPr>
        <w:t>nik dhe sh</w:t>
      </w:r>
      <w:r w:rsidR="003D5775">
        <w:rPr>
          <w:sz w:val="20"/>
          <w:szCs w:val="20"/>
          <w:lang w:val="sq-AL"/>
        </w:rPr>
        <w:t>ë</w:t>
      </w:r>
      <w:r w:rsidR="0005625C" w:rsidRPr="000467F9">
        <w:rPr>
          <w:sz w:val="20"/>
          <w:szCs w:val="20"/>
          <w:lang w:val="sq-AL"/>
        </w:rPr>
        <w:t>rbimeve t</w:t>
      </w:r>
      <w:r w:rsidR="003D5775">
        <w:rPr>
          <w:sz w:val="20"/>
          <w:szCs w:val="20"/>
          <w:lang w:val="sq-AL"/>
        </w:rPr>
        <w:t>ë</w:t>
      </w:r>
      <w:r w:rsidR="0005625C" w:rsidRPr="000467F9">
        <w:rPr>
          <w:sz w:val="20"/>
          <w:szCs w:val="20"/>
          <w:lang w:val="sq-AL"/>
        </w:rPr>
        <w:t xml:space="preserve"> besuara</w:t>
      </w:r>
      <w:r w:rsidR="00144031" w:rsidRPr="000467F9">
        <w:rPr>
          <w:sz w:val="20"/>
          <w:szCs w:val="20"/>
          <w:lang w:val="sq-AL"/>
        </w:rPr>
        <w:t xml:space="preserve"> dhe do të jetë në fuqi deri në </w:t>
      </w:r>
      <w:r w:rsidR="00E70FF9" w:rsidRPr="000467F9">
        <w:rPr>
          <w:sz w:val="20"/>
          <w:szCs w:val="20"/>
          <w:lang w:val="sq-AL"/>
        </w:rPr>
        <w:t>përfundimin e afatit të vlefshmërisë apo shfuqizimin e Certifikatave.</w:t>
      </w:r>
      <w:r w:rsidR="00E70FF9" w:rsidRPr="000467F9">
        <w:rPr>
          <w:sz w:val="20"/>
          <w:szCs w:val="20"/>
          <w:lang w:val="sq-AL"/>
        </w:rPr>
        <w:br/>
      </w:r>
    </w:p>
    <w:p w14:paraId="446743E2" w14:textId="77777777" w:rsidR="001C391E" w:rsidRPr="000467F9" w:rsidRDefault="00E70FF9" w:rsidP="0017735D">
      <w:pPr>
        <w:spacing w:after="0" w:line="240" w:lineRule="auto"/>
        <w:rPr>
          <w:b/>
          <w:bCs/>
          <w:color w:val="000000"/>
          <w:sz w:val="20"/>
          <w:szCs w:val="20"/>
          <w:lang w:val="sq-AL"/>
        </w:rPr>
      </w:pPr>
      <w:r w:rsidRPr="000467F9">
        <w:rPr>
          <w:b/>
          <w:bCs/>
          <w:color w:val="000000"/>
          <w:sz w:val="20"/>
          <w:szCs w:val="20"/>
          <w:lang w:val="sq-AL"/>
        </w:rPr>
        <w:t>Unë i nënshkruari i lexoj, kuptoj dhe pranoj kushtet e përdorimit</w:t>
      </w:r>
    </w:p>
    <w:p w14:paraId="48A41097" w14:textId="77777777" w:rsidR="001D2962" w:rsidRPr="000467F9" w:rsidRDefault="001D2962" w:rsidP="0017735D">
      <w:pPr>
        <w:spacing w:after="0" w:line="240" w:lineRule="auto"/>
        <w:rPr>
          <w:b/>
          <w:bCs/>
          <w:color w:val="000000"/>
          <w:sz w:val="20"/>
          <w:szCs w:val="20"/>
          <w:lang w:val="sq-AL"/>
        </w:rPr>
      </w:pPr>
    </w:p>
    <w:p w14:paraId="591D4260" w14:textId="77777777" w:rsidR="001D2962" w:rsidRPr="000467F9" w:rsidRDefault="001D2962" w:rsidP="0017735D">
      <w:pPr>
        <w:spacing w:after="0" w:line="240" w:lineRule="auto"/>
        <w:rPr>
          <w:b/>
          <w:bCs/>
          <w:color w:val="000000"/>
          <w:sz w:val="20"/>
          <w:szCs w:val="20"/>
          <w:lang w:val="sq-AL"/>
        </w:rPr>
      </w:pPr>
      <w:r w:rsidRPr="000467F9">
        <w:rPr>
          <w:b/>
          <w:bCs/>
          <w:color w:val="000000"/>
          <w:sz w:val="20"/>
          <w:szCs w:val="20"/>
          <w:lang w:val="sq-AL"/>
        </w:rPr>
        <w:t>Z/Znj.   ________________________</w:t>
      </w:r>
      <w:r w:rsidR="000969A4" w:rsidRPr="000467F9">
        <w:rPr>
          <w:b/>
          <w:bCs/>
          <w:color w:val="000000"/>
          <w:sz w:val="20"/>
          <w:szCs w:val="20"/>
          <w:lang w:val="sq-AL"/>
        </w:rPr>
        <w:t>___________________</w:t>
      </w:r>
    </w:p>
    <w:p w14:paraId="52884EB1" w14:textId="77777777" w:rsidR="001D2962" w:rsidRPr="000467F9" w:rsidRDefault="001D2962" w:rsidP="0017735D">
      <w:pPr>
        <w:spacing w:after="0" w:line="240" w:lineRule="auto"/>
        <w:rPr>
          <w:b/>
          <w:bCs/>
          <w:color w:val="000000"/>
          <w:sz w:val="20"/>
          <w:szCs w:val="20"/>
          <w:lang w:val="sq-AL"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2585"/>
        <w:gridCol w:w="6712"/>
      </w:tblGrid>
      <w:tr w:rsidR="001C391E" w:rsidRPr="001D2962" w14:paraId="029841B2" w14:textId="77777777" w:rsidTr="001F09C3">
        <w:trPr>
          <w:trHeight w:val="1442"/>
        </w:trPr>
        <w:tc>
          <w:tcPr>
            <w:tcW w:w="2585" w:type="dxa"/>
          </w:tcPr>
          <w:p w14:paraId="72F9D12D" w14:textId="77777777" w:rsidR="001C391E" w:rsidRPr="001D2962" w:rsidRDefault="001C391E" w:rsidP="0017735D">
            <w:pPr>
              <w:rPr>
                <w:color w:val="000000"/>
                <w:sz w:val="18"/>
                <w:szCs w:val="18"/>
                <w:lang w:val="sq-AL"/>
              </w:rPr>
            </w:pPr>
            <w:r w:rsidRPr="001D2962">
              <w:rPr>
                <w:i/>
                <w:iCs/>
                <w:color w:val="000000"/>
                <w:sz w:val="18"/>
                <w:szCs w:val="18"/>
                <w:lang w:val="sq-AL"/>
              </w:rPr>
              <w:t xml:space="preserve">Data dhe vendi     </w:t>
            </w:r>
          </w:p>
        </w:tc>
        <w:tc>
          <w:tcPr>
            <w:tcW w:w="6712" w:type="dxa"/>
          </w:tcPr>
          <w:p w14:paraId="74DAA27B" w14:textId="77777777" w:rsidR="001C391E" w:rsidRPr="001D2962" w:rsidRDefault="001C391E" w:rsidP="0017735D">
            <w:pPr>
              <w:rPr>
                <w:color w:val="000000"/>
                <w:sz w:val="18"/>
                <w:szCs w:val="18"/>
                <w:lang w:val="sq-AL"/>
              </w:rPr>
            </w:pPr>
            <w:r w:rsidRPr="001D2962">
              <w:rPr>
                <w:i/>
                <w:iCs/>
                <w:color w:val="000000"/>
                <w:sz w:val="18"/>
                <w:szCs w:val="18"/>
                <w:lang w:val="sq-AL"/>
              </w:rPr>
              <w:t>Nënshkrimi (Emri, mbiemri dhe firma)</w:t>
            </w:r>
          </w:p>
        </w:tc>
      </w:tr>
    </w:tbl>
    <w:p w14:paraId="261D0AA1" w14:textId="7CC1ADA5" w:rsidR="00E70FF9" w:rsidRDefault="00E70FF9" w:rsidP="0017735D">
      <w:pPr>
        <w:spacing w:after="0" w:line="240" w:lineRule="auto"/>
        <w:rPr>
          <w:i/>
          <w:iCs/>
          <w:color w:val="000000"/>
          <w:sz w:val="18"/>
          <w:szCs w:val="18"/>
          <w:lang w:val="sq-AL"/>
        </w:rPr>
      </w:pPr>
    </w:p>
    <w:p w14:paraId="5F864CC1" w14:textId="77777777" w:rsidR="00031F7F" w:rsidRDefault="00031F7F" w:rsidP="0017735D">
      <w:pPr>
        <w:spacing w:after="0" w:line="240" w:lineRule="auto"/>
        <w:rPr>
          <w:b/>
          <w:i/>
          <w:iCs/>
          <w:color w:val="000000"/>
          <w:sz w:val="24"/>
          <w:szCs w:val="24"/>
          <w:lang w:val="sq-AL"/>
        </w:rPr>
      </w:pPr>
    </w:p>
    <w:p w14:paraId="2D2F7E04" w14:textId="2E5B4507" w:rsidR="00031F7F" w:rsidRPr="00031F7F" w:rsidRDefault="003D5775" w:rsidP="0017735D">
      <w:pPr>
        <w:spacing w:after="0" w:line="240" w:lineRule="auto"/>
        <w:rPr>
          <w:b/>
          <w:i/>
          <w:iCs/>
          <w:color w:val="000000"/>
          <w:sz w:val="20"/>
          <w:szCs w:val="20"/>
          <w:lang w:val="sq-AL"/>
        </w:rPr>
      </w:pPr>
      <w:r>
        <w:rPr>
          <w:b/>
          <w:i/>
          <w:iCs/>
          <w:color w:val="000000"/>
          <w:sz w:val="20"/>
          <w:szCs w:val="20"/>
          <w:lang w:val="sq-AL"/>
        </w:rPr>
        <w:t xml:space="preserve">PERSONI I AUTORIZUAR PËR TËRHEQJE </w:t>
      </w:r>
      <w:r w:rsidR="00031F7F" w:rsidRPr="00031F7F">
        <w:rPr>
          <w:b/>
          <w:i/>
          <w:iCs/>
          <w:color w:val="000000"/>
          <w:sz w:val="20"/>
          <w:szCs w:val="20"/>
          <w:lang w:val="sq-AL"/>
        </w:rPr>
        <w:t>Z/Znj. ________________________________</w:t>
      </w:r>
      <w:r>
        <w:rPr>
          <w:b/>
          <w:i/>
          <w:iCs/>
          <w:color w:val="000000"/>
          <w:sz w:val="20"/>
          <w:szCs w:val="20"/>
          <w:lang w:val="sq-AL"/>
        </w:rPr>
        <w:t>_____ (Nëse ka</w:t>
      </w:r>
      <w:bookmarkStart w:id="0" w:name="_GoBack"/>
      <w:bookmarkEnd w:id="0"/>
      <w:r>
        <w:rPr>
          <w:b/>
          <w:i/>
          <w:iCs/>
          <w:color w:val="000000"/>
          <w:sz w:val="20"/>
          <w:szCs w:val="20"/>
          <w:lang w:val="sq-AL"/>
        </w:rPr>
        <w:t>)</w:t>
      </w:r>
    </w:p>
    <w:sectPr w:rsidR="00031F7F" w:rsidRPr="0003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6D0A"/>
    <w:multiLevelType w:val="hybridMultilevel"/>
    <w:tmpl w:val="32125A64"/>
    <w:lvl w:ilvl="0" w:tplc="4504FF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D"/>
    <w:rsid w:val="00031F7F"/>
    <w:rsid w:val="000467F9"/>
    <w:rsid w:val="00055E57"/>
    <w:rsid w:val="0005625C"/>
    <w:rsid w:val="0007280C"/>
    <w:rsid w:val="00086D53"/>
    <w:rsid w:val="000969A4"/>
    <w:rsid w:val="00144031"/>
    <w:rsid w:val="0017735D"/>
    <w:rsid w:val="001A698E"/>
    <w:rsid w:val="001B3468"/>
    <w:rsid w:val="001C391E"/>
    <w:rsid w:val="001D2962"/>
    <w:rsid w:val="001F09C3"/>
    <w:rsid w:val="001F7D60"/>
    <w:rsid w:val="00200C7E"/>
    <w:rsid w:val="00251360"/>
    <w:rsid w:val="002A4C83"/>
    <w:rsid w:val="002B7AB8"/>
    <w:rsid w:val="002F72EA"/>
    <w:rsid w:val="003026AC"/>
    <w:rsid w:val="0031024A"/>
    <w:rsid w:val="00320876"/>
    <w:rsid w:val="003229F4"/>
    <w:rsid w:val="003808F4"/>
    <w:rsid w:val="00394767"/>
    <w:rsid w:val="003C416A"/>
    <w:rsid w:val="003D5775"/>
    <w:rsid w:val="003F09D7"/>
    <w:rsid w:val="003F7E15"/>
    <w:rsid w:val="00402B11"/>
    <w:rsid w:val="00422E44"/>
    <w:rsid w:val="00462CA9"/>
    <w:rsid w:val="004E14F7"/>
    <w:rsid w:val="004E770F"/>
    <w:rsid w:val="004F7E64"/>
    <w:rsid w:val="00501488"/>
    <w:rsid w:val="00545865"/>
    <w:rsid w:val="00584B4D"/>
    <w:rsid w:val="005C6060"/>
    <w:rsid w:val="005D718A"/>
    <w:rsid w:val="005F45E7"/>
    <w:rsid w:val="00611686"/>
    <w:rsid w:val="006608D1"/>
    <w:rsid w:val="006A367D"/>
    <w:rsid w:val="006A5AE4"/>
    <w:rsid w:val="006C462F"/>
    <w:rsid w:val="0072506A"/>
    <w:rsid w:val="007330DE"/>
    <w:rsid w:val="00762791"/>
    <w:rsid w:val="00781107"/>
    <w:rsid w:val="007A41B1"/>
    <w:rsid w:val="007D399C"/>
    <w:rsid w:val="007E2E4E"/>
    <w:rsid w:val="007F4A6B"/>
    <w:rsid w:val="00815D93"/>
    <w:rsid w:val="008D60D8"/>
    <w:rsid w:val="008F1080"/>
    <w:rsid w:val="009048EB"/>
    <w:rsid w:val="0094338E"/>
    <w:rsid w:val="00982223"/>
    <w:rsid w:val="009A5923"/>
    <w:rsid w:val="009C45D3"/>
    <w:rsid w:val="009C490F"/>
    <w:rsid w:val="009D1DC0"/>
    <w:rsid w:val="00A37998"/>
    <w:rsid w:val="00A93C82"/>
    <w:rsid w:val="00A968EA"/>
    <w:rsid w:val="00AC1560"/>
    <w:rsid w:val="00B22ED3"/>
    <w:rsid w:val="00B6007A"/>
    <w:rsid w:val="00B63E67"/>
    <w:rsid w:val="00B87375"/>
    <w:rsid w:val="00BD6BC0"/>
    <w:rsid w:val="00C315BF"/>
    <w:rsid w:val="00C4214E"/>
    <w:rsid w:val="00C5617E"/>
    <w:rsid w:val="00C82171"/>
    <w:rsid w:val="00CF4DD1"/>
    <w:rsid w:val="00D06581"/>
    <w:rsid w:val="00D367D5"/>
    <w:rsid w:val="00D5228A"/>
    <w:rsid w:val="00D629E4"/>
    <w:rsid w:val="00D7581D"/>
    <w:rsid w:val="00DC6D30"/>
    <w:rsid w:val="00E04CE0"/>
    <w:rsid w:val="00E0732A"/>
    <w:rsid w:val="00E32EA5"/>
    <w:rsid w:val="00E70FF9"/>
    <w:rsid w:val="00E766CE"/>
    <w:rsid w:val="00E87B68"/>
    <w:rsid w:val="00EA705E"/>
    <w:rsid w:val="00EB0179"/>
    <w:rsid w:val="00EB5D0B"/>
    <w:rsid w:val="00EC3342"/>
    <w:rsid w:val="00ED26C0"/>
    <w:rsid w:val="00EE25BF"/>
    <w:rsid w:val="00EE5444"/>
    <w:rsid w:val="00F04578"/>
    <w:rsid w:val="00F641B4"/>
    <w:rsid w:val="00F67846"/>
    <w:rsid w:val="00FA6A39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A1FC"/>
  <w15:docId w15:val="{1BEBEDA0-D7C7-40A2-9C2E-BE5AE701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F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hi.gov.al/images/Specifikimet_per_e-toke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shi.gov.al/pki/nenshkrimi-elektroni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ki@akshi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i@aksh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32FB-0C35-4B97-9F21-7D3EAB26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1017</Words>
  <Characters>5915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2016-04-19T09:19:00Z</cp:lastPrinted>
  <dcterms:created xsi:type="dcterms:W3CDTF">2019-12-04T13:57:00Z</dcterms:created>
  <dcterms:modified xsi:type="dcterms:W3CDTF">2019-12-04T15:19:00Z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0fcb8bad-03e0-4e5c-a098-140f605af6cb</vt:lpwstr>
  </property>
  <property fmtid="{D5CDD505-2E9C-101B-9397-08002B2CF9AE}" pid="3" name="Klasifikimi">
    <vt:lpwstr>Zy-85090eda</vt:lpwstr>
  </property>
</Properties>
</file>